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7F" w:rsidRDefault="00462931">
      <w:pPr>
        <w:pStyle w:val="Standard"/>
        <w:snapToGrid w:val="0"/>
        <w:ind w:left="1198"/>
      </w:pPr>
      <w:r>
        <w:rPr>
          <w:rFonts w:ascii="標楷體" w:eastAsia="標楷體" w:hAnsi="標楷體"/>
          <w:b/>
          <w:sz w:val="36"/>
          <w:szCs w:val="36"/>
        </w:rPr>
        <w:t xml:space="preserve">  </w:t>
      </w:r>
    </w:p>
    <w:p w:rsidR="00266C7F" w:rsidRDefault="00462931">
      <w:pPr>
        <w:pStyle w:val="Standard"/>
        <w:spacing w:line="460" w:lineRule="exact"/>
        <w:ind w:left="-55" w:firstLine="47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-183600</wp:posOffset>
            </wp:positionV>
            <wp:extent cx="678240" cy="563400"/>
            <wp:effectExtent l="0" t="0" r="7560" b="8100"/>
            <wp:wrapNone/>
            <wp:docPr id="1" name="圖片 2" descr="logo去背檔_ro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240" cy="56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年度國民中小學線上數位閱讀專題探究競賽實施計畫</w:t>
      </w:r>
      <w:bookmarkEnd w:id="0"/>
    </w:p>
    <w:p w:rsidR="00266C7F" w:rsidRDefault="00462931">
      <w:pPr>
        <w:pStyle w:val="Standard"/>
        <w:numPr>
          <w:ilvl w:val="0"/>
          <w:numId w:val="22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緣起</w:t>
      </w:r>
    </w:p>
    <w:p w:rsidR="00266C7F" w:rsidRDefault="00462931">
      <w:pPr>
        <w:pStyle w:val="Standard"/>
        <w:tabs>
          <w:tab w:val="left" w:pos="1047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>人手一機已是事實，政府更是積極建置高速網路，生活中處處可見善用數位載具及網路帶來的進展與方便，如何應用並成為師生學習有利的工具，是教育界必須面對的議題。基於網路上資訊豐沛，教科書不再是知識唯一來源，上網可說是實踐海闊天空、自我學習的重要路徑。但不可否認，網路資訊是兩面刃，這就需要一個有鷹架功能的平台，學生得以自主地與同儕在其中學習，逐漸認識並能判斷網路資訊的複雜與多樣，進而知道如何設定學習目標，選擇、判斷、整合資訊，以獲得知識與能力上的成長。本計畫提供一個有鷹架的線上數位閱讀平台，以專題探究為軸，小組自學為</w:t>
      </w:r>
      <w:r>
        <w:rPr>
          <w:rFonts w:ascii="標楷體" w:eastAsia="標楷體" w:hAnsi="標楷體"/>
          <w:szCs w:val="24"/>
        </w:rPr>
        <w:t>輔，鼓勵全國師生參與，共同達成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年國教自主學習的目標。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目的</w:t>
      </w:r>
    </w:p>
    <w:p w:rsidR="00266C7F" w:rsidRDefault="00462931">
      <w:pPr>
        <w:pStyle w:val="Standard"/>
        <w:numPr>
          <w:ilvl w:val="0"/>
          <w:numId w:val="23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鼓勵中小學生運用線上數位閱讀，合作進行專題探究學習。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培養定義問題、搜尋、瀏覽、組織、統整和呈現資料的數位閱讀核心能力。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透過線上數位閱讀探究學習的</w:t>
      </w:r>
      <w:r>
        <w:rPr>
          <w:rFonts w:ascii="標楷體" w:eastAsia="標楷體" w:hAnsi="標楷體"/>
          <w:bCs/>
          <w:szCs w:val="24"/>
        </w:rPr>
        <w:t>歷程</w:t>
      </w:r>
      <w:r>
        <w:rPr>
          <w:rFonts w:ascii="標楷體" w:eastAsia="標楷體" w:hAnsi="標楷體"/>
          <w:szCs w:val="24"/>
        </w:rPr>
        <w:t>，幫助學生發展數位自學力。</w:t>
      </w:r>
    </w:p>
    <w:p w:rsidR="00266C7F" w:rsidRDefault="00462931">
      <w:pPr>
        <w:pStyle w:val="Standard"/>
        <w:numPr>
          <w:ilvl w:val="0"/>
          <w:numId w:val="9"/>
        </w:numPr>
        <w:spacing w:line="380" w:lineRule="exact"/>
        <w:ind w:hanging="54"/>
      </w:pPr>
      <w:r>
        <w:rPr>
          <w:rFonts w:ascii="標楷體" w:eastAsia="標楷體" w:hAnsi="標楷體"/>
          <w:szCs w:val="24"/>
        </w:rPr>
        <w:t>藉由學習成果發表會，促進校際觀摩交流，分享數位時代的學習方式。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活動特色</w:t>
      </w:r>
    </w:p>
    <w:p w:rsidR="00266C7F" w:rsidRDefault="00462931">
      <w:pPr>
        <w:pStyle w:val="Standard"/>
        <w:numPr>
          <w:ilvl w:val="0"/>
          <w:numId w:val="2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重視團隊合作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重視探究歷程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重視學科整合</w:t>
      </w:r>
    </w:p>
    <w:p w:rsidR="00266C7F" w:rsidRDefault="00462931">
      <w:pPr>
        <w:pStyle w:val="Standard"/>
        <w:numPr>
          <w:ilvl w:val="0"/>
          <w:numId w:val="14"/>
        </w:numPr>
        <w:tabs>
          <w:tab w:val="left" w:pos="567"/>
          <w:tab w:val="left" w:pos="993"/>
        </w:tabs>
        <w:spacing w:line="380" w:lineRule="exact"/>
      </w:pPr>
      <w:r>
        <w:rPr>
          <w:rFonts w:ascii="標楷體" w:eastAsia="標楷體" w:hAnsi="標楷體"/>
          <w:szCs w:val="24"/>
        </w:rPr>
        <w:t>重視理解監控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辦理單位</w:t>
      </w:r>
    </w:p>
    <w:p w:rsidR="00266C7F" w:rsidRDefault="00462931">
      <w:pPr>
        <w:pStyle w:val="Standard"/>
        <w:numPr>
          <w:ilvl w:val="0"/>
          <w:numId w:val="25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主辦單位：財團法人台灣閱讀文化基金會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以下簡稱基金會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、臺中市政府教育局、</w:t>
      </w:r>
    </w:p>
    <w:p w:rsidR="00266C7F" w:rsidRDefault="00462931">
      <w:pPr>
        <w:pStyle w:val="Standard"/>
        <w:spacing w:line="380" w:lineRule="exact"/>
        <w:ind w:left="993" w:firstLine="1200"/>
      </w:pPr>
      <w:r>
        <w:rPr>
          <w:rFonts w:ascii="標楷體" w:eastAsia="標楷體" w:hAnsi="標楷體"/>
          <w:szCs w:val="24"/>
        </w:rPr>
        <w:t>國立公共資訊圖書館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承辦學校：臺中市葫蘆墩國民小學</w:t>
      </w:r>
    </w:p>
    <w:p w:rsidR="00266C7F" w:rsidRDefault="00462931">
      <w:pPr>
        <w:pStyle w:val="Standard"/>
        <w:numPr>
          <w:ilvl w:val="0"/>
          <w:numId w:val="13"/>
        </w:numPr>
        <w:spacing w:line="380" w:lineRule="exact"/>
        <w:ind w:left="993" w:hanging="567"/>
      </w:pPr>
      <w:r>
        <w:rPr>
          <w:rFonts w:ascii="標楷體" w:eastAsia="標楷體" w:hAnsi="標楷體"/>
          <w:szCs w:val="24"/>
        </w:rPr>
        <w:t>贊助單位：財團法人玉山文教基金會、財團法人臺中市正覺堂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活動網站：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年度中小學線上數位閱讀專題探究競賽專屬網站</w:t>
      </w:r>
    </w:p>
    <w:p w:rsidR="00266C7F" w:rsidRDefault="00462931">
      <w:pPr>
        <w:pStyle w:val="Standard"/>
        <w:tabs>
          <w:tab w:val="left" w:pos="960"/>
        </w:tabs>
        <w:spacing w:line="380" w:lineRule="exact"/>
        <w:ind w:left="480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網址：</w:t>
      </w:r>
      <w:r>
        <w:rPr>
          <w:rFonts w:ascii="標楷體" w:eastAsia="標楷體" w:hAnsi="標楷體"/>
          <w:szCs w:val="24"/>
        </w:rPr>
        <w:t>http://</w:t>
      </w:r>
      <w:r>
        <w:t xml:space="preserve"> </w:t>
      </w:r>
      <w:r>
        <w:rPr>
          <w:rFonts w:ascii="標楷體" w:eastAsia="標楷體" w:hAnsi="標楷體"/>
          <w:szCs w:val="24"/>
        </w:rPr>
        <w:t>roep.twnread.org.tw</w:t>
      </w:r>
      <w:r>
        <w:rPr>
          <w:rFonts w:ascii="標楷體" w:eastAsia="標楷體" w:hAnsi="標楷體"/>
          <w:szCs w:val="24"/>
        </w:rPr>
        <w:t>，或由「台灣閱讀推廣中心」官網最新公告或首頁右方超連結，連結至活動網站。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參加對象：全臺公私立國民中小學四至九年級學生，分國中組、國小組，每隊由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名學生組隊參加，各校不限參與隊數。（臺北市所屬學校依「臺北市</w:t>
      </w:r>
      <w:r>
        <w:rPr>
          <w:rFonts w:ascii="標楷體" w:eastAsia="標楷體" w:hAnsi="標楷體"/>
          <w:szCs w:val="24"/>
        </w:rPr>
        <w:t>108</w:t>
      </w:r>
      <w:r>
        <w:rPr>
          <w:rFonts w:ascii="標楷體" w:eastAsia="標楷體" w:hAnsi="標楷體"/>
          <w:szCs w:val="24"/>
        </w:rPr>
        <w:t>學年度國民中小學試辦線上數位閱讀專題探究競賽實施計畫」辦理）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報名</w:t>
      </w:r>
      <w:r>
        <w:rPr>
          <w:rFonts w:ascii="標楷體" w:eastAsia="標楷體" w:hAnsi="標楷體"/>
          <w:szCs w:val="24"/>
        </w:rPr>
        <w:t>方式</w:t>
      </w:r>
    </w:p>
    <w:p w:rsidR="00266C7F" w:rsidRDefault="00462931">
      <w:pPr>
        <w:pStyle w:val="Standard"/>
        <w:numPr>
          <w:ilvl w:val="0"/>
          <w:numId w:val="26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23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至活動網站線上報名，取得編號。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列印報名表總表及學生報名表暨同意書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如附件一、二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，經就讀學校核章後，於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前以</w:t>
      </w:r>
      <w:r>
        <w:rPr>
          <w:rFonts w:ascii="標楷體" w:eastAsia="標楷體" w:hAnsi="標楷體"/>
          <w:szCs w:val="24"/>
        </w:rPr>
        <w:t>PDF</w:t>
      </w:r>
      <w:r>
        <w:rPr>
          <w:rFonts w:ascii="標楷體" w:eastAsia="標楷體" w:hAnsi="標楷體"/>
          <w:szCs w:val="24"/>
        </w:rPr>
        <w:t>檔上傳至活動網站（總表請置於檔案第一頁）。</w:t>
      </w:r>
    </w:p>
    <w:p w:rsidR="00266C7F" w:rsidRDefault="00462931">
      <w:pPr>
        <w:pStyle w:val="Standard"/>
        <w:numPr>
          <w:ilvl w:val="0"/>
          <w:numId w:val="8"/>
        </w:numPr>
        <w:spacing w:line="400" w:lineRule="exact"/>
        <w:ind w:left="993" w:hanging="567"/>
      </w:pPr>
      <w:r>
        <w:rPr>
          <w:rFonts w:ascii="標楷體" w:eastAsia="標楷體" w:hAnsi="標楷體"/>
          <w:szCs w:val="24"/>
        </w:rPr>
        <w:t>於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公告報名完成名單。</w:t>
      </w:r>
    </w:p>
    <w:p w:rsidR="00266C7F" w:rsidRDefault="00266C7F">
      <w:pPr>
        <w:pStyle w:val="Standard"/>
        <w:spacing w:line="400" w:lineRule="exact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競賽方式</w:t>
      </w:r>
    </w:p>
    <w:p w:rsidR="00266C7F" w:rsidRDefault="00462931">
      <w:pPr>
        <w:pStyle w:val="Standard"/>
        <w:numPr>
          <w:ilvl w:val="1"/>
          <w:numId w:val="7"/>
        </w:numPr>
        <w:tabs>
          <w:tab w:val="left" w:pos="852"/>
        </w:tabs>
        <w:spacing w:line="400" w:lineRule="exact"/>
        <w:ind w:left="426" w:hanging="1"/>
      </w:pPr>
      <w:r>
        <w:rPr>
          <w:rFonts w:ascii="標楷體" w:eastAsia="標楷體" w:hAnsi="標楷體"/>
          <w:szCs w:val="24"/>
        </w:rPr>
        <w:t>初賽：採「線上」進行。</w:t>
      </w:r>
    </w:p>
    <w:p w:rsidR="00266C7F" w:rsidRDefault="00462931">
      <w:pPr>
        <w:pStyle w:val="Standard"/>
        <w:numPr>
          <w:ilvl w:val="0"/>
          <w:numId w:val="27"/>
        </w:numPr>
        <w:spacing w:line="400" w:lineRule="exact"/>
      </w:pPr>
      <w:r>
        <w:rPr>
          <w:rFonts w:ascii="標楷體" w:eastAsia="標楷體" w:hAnsi="標楷體"/>
          <w:szCs w:val="24"/>
        </w:rPr>
        <w:t>於活動網站上依各階段時程上傳探究內容。</w:t>
      </w:r>
    </w:p>
    <w:p w:rsidR="00266C7F" w:rsidRDefault="00462931">
      <w:pPr>
        <w:pStyle w:val="Standard"/>
        <w:numPr>
          <w:ilvl w:val="0"/>
          <w:numId w:val="20"/>
        </w:numPr>
      </w:pPr>
      <w:r>
        <w:rPr>
          <w:rFonts w:ascii="標楷體" w:eastAsia="標楷體" w:hAnsi="標楷體"/>
          <w:szCs w:val="24"/>
        </w:rPr>
        <w:t>初賽各階段探究歷程、內容及上傳期間：</w:t>
      </w:r>
    </w:p>
    <w:tbl>
      <w:tblPr>
        <w:tblW w:w="97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2300"/>
        <w:gridCol w:w="3742"/>
        <w:gridCol w:w="3085"/>
      </w:tblGrid>
      <w:tr w:rsidR="00266C7F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w w:val="66"/>
                <w:szCs w:val="24"/>
              </w:rPr>
              <w:t>階段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探究歷程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上傳期間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97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請於規定期間至活動網站上傳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121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1-1</w:t>
            </w:r>
            <w:r>
              <w:rPr>
                <w:rFonts w:ascii="標楷體" w:eastAsia="標楷體" w:hAnsi="標楷體"/>
                <w:szCs w:val="24"/>
              </w:rPr>
              <w:t>討論探究題目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1-2</w:t>
            </w:r>
            <w:r>
              <w:rPr>
                <w:rFonts w:ascii="標楷體" w:eastAsia="標楷體" w:hAnsi="標楷體"/>
                <w:szCs w:val="24"/>
              </w:rPr>
              <w:t>決定探究題目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1-3</w:t>
            </w:r>
            <w:r>
              <w:rPr>
                <w:rFonts w:ascii="標楷體" w:eastAsia="標楷體" w:hAnsi="標楷體"/>
                <w:szCs w:val="24"/>
              </w:rPr>
              <w:t>預測可能的結果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1-4</w:t>
            </w:r>
            <w:r>
              <w:rPr>
                <w:rFonts w:ascii="標楷體" w:eastAsia="標楷體" w:hAnsi="標楷體"/>
                <w:szCs w:val="24"/>
              </w:rPr>
              <w:t>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949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規劃探究架構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2-1</w:t>
            </w:r>
            <w:r>
              <w:rPr>
                <w:rFonts w:ascii="標楷體" w:eastAsia="標楷體" w:hAnsi="標楷體"/>
                <w:szCs w:val="24"/>
              </w:rPr>
              <w:t>擬定探究子題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2-2</w:t>
            </w:r>
            <w:r>
              <w:rPr>
                <w:rFonts w:ascii="標楷體" w:eastAsia="標楷體" w:hAnsi="標楷體"/>
                <w:szCs w:val="24"/>
              </w:rPr>
              <w:t>繪製探究架構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2-3</w:t>
            </w:r>
            <w:r>
              <w:rPr>
                <w:rFonts w:ascii="標楷體" w:eastAsia="標楷體" w:hAnsi="標楷體"/>
                <w:szCs w:val="24"/>
              </w:rPr>
              <w:t>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專家學者線上回饋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（專家學者依據階段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和階段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上傳內容，提供各隊建議；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各隊可參考專家學者建議，決定是否修改）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搜尋瀏覽資料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3-1</w:t>
            </w:r>
            <w:r>
              <w:rPr>
                <w:rFonts w:ascii="標楷體" w:eastAsia="標楷體" w:hAnsi="標楷體"/>
                <w:szCs w:val="24"/>
              </w:rPr>
              <w:t>運用關鍵字詞搜尋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3-2</w:t>
            </w:r>
            <w:r>
              <w:rPr>
                <w:rFonts w:ascii="標楷體" w:eastAsia="標楷體" w:hAnsi="標楷體"/>
                <w:szCs w:val="24"/>
              </w:rPr>
              <w:t>搜尋瀏覽資料</w:t>
            </w:r>
            <w:r>
              <w:rPr>
                <w:rFonts w:ascii="標楷體" w:eastAsia="標楷體" w:hAnsi="標楷體"/>
                <w:sz w:val="20"/>
                <w:szCs w:val="24"/>
              </w:rPr>
              <w:t>(</w:t>
            </w:r>
            <w:r>
              <w:rPr>
                <w:rFonts w:ascii="標楷體" w:eastAsia="標楷體" w:hAnsi="標楷體"/>
                <w:sz w:val="20"/>
                <w:szCs w:val="24"/>
              </w:rPr>
              <w:t>含判斷資料可信度與深度閱讀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3-3</w:t>
            </w:r>
            <w:r>
              <w:rPr>
                <w:rFonts w:ascii="標楷體" w:eastAsia="標楷體" w:hAnsi="標楷體"/>
                <w:szCs w:val="24"/>
              </w:rPr>
              <w:t>遇到的困難與解決</w:t>
            </w:r>
          </w:p>
        </w:tc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40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152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組織統整資料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4-1</w:t>
            </w:r>
            <w:r>
              <w:rPr>
                <w:rFonts w:ascii="標楷體" w:eastAsia="標楷體" w:hAnsi="標楷體"/>
                <w:szCs w:val="24"/>
              </w:rPr>
              <w:t>提出各子題小結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4-2</w:t>
            </w:r>
            <w:r>
              <w:rPr>
                <w:rFonts w:ascii="標楷體" w:eastAsia="標楷體" w:hAnsi="標楷體"/>
                <w:szCs w:val="24"/>
              </w:rPr>
              <w:t>提出探究題目的結論</w:t>
            </w:r>
            <w:r>
              <w:rPr>
                <w:rFonts w:ascii="標楷體" w:eastAsia="標楷體" w:hAnsi="標楷體"/>
                <w:sz w:val="20"/>
                <w:szCs w:val="24"/>
              </w:rPr>
              <w:t>（含可能的限制）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 xml:space="preserve">4-3 </w:t>
            </w:r>
            <w:r>
              <w:rPr>
                <w:rFonts w:ascii="標楷體" w:eastAsia="標楷體" w:hAnsi="標楷體"/>
                <w:szCs w:val="24"/>
              </w:rPr>
              <w:t>比較探究結論與先前的預測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4-4</w:t>
            </w:r>
            <w:r>
              <w:rPr>
                <w:rFonts w:ascii="標楷體" w:eastAsia="標楷體" w:hAnsi="標楷體"/>
                <w:szCs w:val="24"/>
              </w:rPr>
              <w:t>遇到的困難與解決</w:t>
            </w:r>
          </w:p>
        </w:tc>
        <w:tc>
          <w:tcPr>
            <w:tcW w:w="3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2137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完成專題探究報告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numPr>
                <w:ilvl w:val="0"/>
                <w:numId w:val="28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題目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探究動機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探究架構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資料重點整理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結論與發現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省思</w:t>
            </w:r>
          </w:p>
          <w:p w:rsidR="00266C7F" w:rsidRDefault="00462931">
            <w:pPr>
              <w:pStyle w:val="Standard"/>
              <w:numPr>
                <w:ilvl w:val="0"/>
                <w:numId w:val="15"/>
              </w:numPr>
              <w:tabs>
                <w:tab w:val="left" w:pos="344"/>
              </w:tabs>
              <w:snapToGrid w:val="0"/>
              <w:ind w:left="172" w:hanging="172"/>
            </w:pPr>
            <w:r>
              <w:rPr>
                <w:rFonts w:ascii="標楷體" w:eastAsia="標楷體" w:hAnsi="標楷體"/>
                <w:szCs w:val="24"/>
              </w:rPr>
              <w:t>參考資料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初審（線上）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初賽結果公告（於活動網站公布，請自行查閱）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製作決審簡報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66C7F" w:rsidRDefault="00462931">
            <w:pPr>
              <w:pStyle w:val="Standard"/>
              <w:tabs>
                <w:tab w:val="left" w:pos="0"/>
              </w:tabs>
              <w:snapToGrid w:val="0"/>
            </w:pPr>
            <w:r>
              <w:rPr>
                <w:rFonts w:ascii="標楷體" w:eastAsia="標楷體" w:hAnsi="標楷體"/>
                <w:szCs w:val="24"/>
              </w:rPr>
              <w:t>初審通過隊伍上傳決審簡報、現場發表探究歷程及結果</w:t>
            </w:r>
            <w:r>
              <w:rPr>
                <w:rFonts w:ascii="標楷體" w:eastAsia="標楷體" w:hAnsi="標楷體"/>
                <w:szCs w:val="24"/>
              </w:rPr>
              <w:t>(7</w:t>
            </w:r>
            <w:r>
              <w:rPr>
                <w:rFonts w:ascii="標楷體" w:eastAsia="標楷體" w:hAnsi="標楷體"/>
                <w:szCs w:val="24"/>
              </w:rPr>
              <w:t>分鐘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，並接受評審提問</w:t>
            </w:r>
            <w:r>
              <w:rPr>
                <w:rFonts w:ascii="標楷體" w:eastAsia="標楷體" w:hAnsi="標楷體"/>
                <w:szCs w:val="24"/>
              </w:rPr>
              <w:t>(3</w:t>
            </w:r>
            <w:r>
              <w:rPr>
                <w:rFonts w:ascii="標楷體" w:eastAsia="標楷體" w:hAnsi="標楷體"/>
                <w:szCs w:val="24"/>
              </w:rPr>
              <w:t>分鐘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天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6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344"/>
              </w:tabs>
              <w:snapToGrid w:val="0"/>
              <w:ind w:left="172"/>
              <w:jc w:val="center"/>
            </w:pPr>
            <w:r>
              <w:rPr>
                <w:rFonts w:ascii="標楷體" w:eastAsia="標楷體" w:hAnsi="標楷體"/>
                <w:szCs w:val="24"/>
              </w:rPr>
              <w:t>決賽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現場發表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266C7F" w:rsidRDefault="00462931">
      <w:pPr>
        <w:pStyle w:val="Standard"/>
        <w:numPr>
          <w:ilvl w:val="1"/>
          <w:numId w:val="7"/>
        </w:numPr>
        <w:spacing w:line="400" w:lineRule="exact"/>
      </w:pPr>
      <w:r>
        <w:rPr>
          <w:rFonts w:ascii="標楷體" w:eastAsia="標楷體" w:hAnsi="標楷體"/>
          <w:szCs w:val="24"/>
        </w:rPr>
        <w:t>決賽：決賽隊伍參加「現場」成果發表。</w:t>
      </w:r>
    </w:p>
    <w:p w:rsidR="00266C7F" w:rsidRDefault="00462931">
      <w:pPr>
        <w:pStyle w:val="Standard"/>
        <w:numPr>
          <w:ilvl w:val="0"/>
          <w:numId w:val="29"/>
        </w:numPr>
        <w:spacing w:line="400" w:lineRule="exact"/>
      </w:pPr>
      <w:r>
        <w:rPr>
          <w:rFonts w:ascii="標楷體" w:eastAsia="標楷體" w:hAnsi="標楷體"/>
          <w:szCs w:val="24"/>
        </w:rPr>
        <w:lastRenderedPageBreak/>
        <w:t>日期：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</w:pPr>
      <w:r>
        <w:rPr>
          <w:rFonts w:ascii="標楷體" w:eastAsia="標楷體" w:hAnsi="標楷體"/>
          <w:szCs w:val="24"/>
        </w:rPr>
        <w:t>地點︰國立公共資訊圖書館二樓國際會議廳、第一會議室。</w:t>
      </w:r>
    </w:p>
    <w:p w:rsidR="00266C7F" w:rsidRDefault="00462931">
      <w:pPr>
        <w:pStyle w:val="Standard"/>
        <w:numPr>
          <w:ilvl w:val="0"/>
          <w:numId w:val="21"/>
        </w:numPr>
        <w:tabs>
          <w:tab w:val="left" w:pos="567"/>
        </w:tabs>
        <w:spacing w:line="400" w:lineRule="exact"/>
      </w:pPr>
      <w:r>
        <w:rPr>
          <w:rFonts w:ascii="標楷體" w:eastAsia="標楷體" w:hAnsi="標楷體"/>
          <w:szCs w:val="24"/>
        </w:rPr>
        <w:t>方式︰參加決賽隊伍，於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前上傳簡報檔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容量以</w:t>
      </w:r>
      <w:r>
        <w:rPr>
          <w:rFonts w:ascii="標楷體" w:eastAsia="標楷體" w:hAnsi="標楷體"/>
          <w:szCs w:val="24"/>
        </w:rPr>
        <w:t>15M</w:t>
      </w:r>
      <w:r>
        <w:rPr>
          <w:rFonts w:ascii="標楷體" w:eastAsia="標楷體" w:hAnsi="標楷體"/>
          <w:szCs w:val="24"/>
        </w:rPr>
        <w:t>為限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，簡報內容須與初賽各歷程相呼應，於決賽當日上台發表，每隊發表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分鐘，並接受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分鐘之提問與回答。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結合發表會進行頒獎典禮，發表場次另行公告通知。</w:t>
      </w:r>
    </w:p>
    <w:p w:rsidR="00266C7F" w:rsidRDefault="00462931">
      <w:pPr>
        <w:pStyle w:val="Standard"/>
        <w:numPr>
          <w:ilvl w:val="0"/>
          <w:numId w:val="21"/>
        </w:numPr>
        <w:spacing w:line="400" w:lineRule="exact"/>
        <w:ind w:left="993" w:firstLine="0"/>
      </w:pPr>
      <w:r>
        <w:rPr>
          <w:rFonts w:ascii="標楷體" w:eastAsia="標楷體" w:hAnsi="標楷體"/>
          <w:szCs w:val="24"/>
        </w:rPr>
        <w:t>決賽流程規劃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實際時間依活動網站公告為主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3663"/>
        <w:gridCol w:w="4149"/>
      </w:tblGrid>
      <w:tr w:rsidR="00266C7F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時間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內容</w:t>
            </w:r>
          </w:p>
        </w:tc>
        <w:tc>
          <w:tcPr>
            <w:tcW w:w="4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Cs w:val="24"/>
              </w:rPr>
              <w:t>備註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08:30-08:50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報到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08:50-08:58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成果發表注意事項說明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09:00-10:22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1~7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</w:t>
            </w:r>
            <w:r>
              <w:rPr>
                <w:rFonts w:ascii="標楷體" w:eastAsia="標楷體" w:hAnsi="標楷體" w:cs="Arial"/>
                <w:szCs w:val="24"/>
              </w:rPr>
              <w:t>7</w:t>
            </w:r>
            <w:r>
              <w:rPr>
                <w:rFonts w:ascii="標楷體" w:eastAsia="標楷體" w:hAnsi="標楷體" w:cs="Arial"/>
                <w:szCs w:val="24"/>
              </w:rPr>
              <w:t>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</w:t>
            </w:r>
            <w:r>
              <w:rPr>
                <w:rFonts w:ascii="標楷體" w:eastAsia="標楷體" w:hAnsi="標楷體" w:cs="Arial"/>
                <w:szCs w:val="24"/>
              </w:rPr>
              <w:t>3</w:t>
            </w:r>
            <w:r>
              <w:rPr>
                <w:rFonts w:ascii="標楷體" w:eastAsia="標楷體" w:hAnsi="標楷體" w:cs="Arial"/>
                <w:szCs w:val="24"/>
              </w:rPr>
              <w:t>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</w:t>
            </w:r>
            <w:r>
              <w:rPr>
                <w:rFonts w:ascii="標楷體" w:eastAsia="標楷體" w:hAnsi="標楷體" w:cs="Arial"/>
                <w:szCs w:val="24"/>
              </w:rPr>
              <w:t>2</w:t>
            </w:r>
            <w:r>
              <w:rPr>
                <w:rFonts w:ascii="標楷體" w:eastAsia="標楷體" w:hAnsi="標楷體" w:cs="Arial"/>
                <w:szCs w:val="24"/>
              </w:rPr>
              <w:t>分鐘為轉場時間）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1~7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10:22-10:40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10:40-11:52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8~13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8~13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11:52-13:30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午餐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13:30-14:54</w:t>
            </w:r>
          </w:p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國小組成果發表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14~20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每隊發表</w:t>
            </w:r>
            <w:r>
              <w:rPr>
                <w:rFonts w:ascii="標楷體" w:eastAsia="標楷體" w:hAnsi="標楷體" w:cs="Arial"/>
                <w:szCs w:val="24"/>
              </w:rPr>
              <w:t>7</w:t>
            </w:r>
            <w:r>
              <w:rPr>
                <w:rFonts w:ascii="標楷體" w:eastAsia="標楷體" w:hAnsi="標楷體" w:cs="Arial"/>
                <w:szCs w:val="24"/>
              </w:rPr>
              <w:t>分鐘，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並接受</w:t>
            </w:r>
            <w:r>
              <w:rPr>
                <w:rFonts w:ascii="標楷體" w:eastAsia="標楷體" w:hAnsi="標楷體" w:cs="Arial"/>
                <w:szCs w:val="24"/>
              </w:rPr>
              <w:t>3</w:t>
            </w:r>
            <w:r>
              <w:rPr>
                <w:rFonts w:ascii="標楷體" w:eastAsia="標楷體" w:hAnsi="標楷體" w:cs="Arial"/>
                <w:szCs w:val="24"/>
              </w:rPr>
              <w:t>分鐘之提問與回答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（每隊發表前</w:t>
            </w:r>
            <w:r>
              <w:rPr>
                <w:rFonts w:ascii="標楷體" w:eastAsia="標楷體" w:hAnsi="標楷體" w:cs="Arial"/>
                <w:szCs w:val="24"/>
              </w:rPr>
              <w:t>2</w:t>
            </w:r>
            <w:r>
              <w:rPr>
                <w:rFonts w:ascii="標楷體" w:eastAsia="標楷體" w:hAnsi="標楷體" w:cs="Arial"/>
                <w:szCs w:val="24"/>
              </w:rPr>
              <w:t>分鐘為轉場時間）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國中組成果發表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第</w:t>
            </w:r>
            <w:r>
              <w:rPr>
                <w:rFonts w:ascii="標楷體" w:eastAsia="標楷體" w:hAnsi="標楷體" w:cs="Arial"/>
                <w:szCs w:val="24"/>
              </w:rPr>
              <w:t>14~20</w:t>
            </w:r>
            <w:r>
              <w:rPr>
                <w:rFonts w:ascii="標楷體" w:eastAsia="標楷體" w:hAnsi="標楷體" w:cs="Arial"/>
                <w:szCs w:val="24"/>
              </w:rPr>
              <w:t>隊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4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62931"/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14:54-15:20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休息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15:20-16:00</w:t>
            </w:r>
          </w:p>
        </w:tc>
        <w:tc>
          <w:tcPr>
            <w:tcW w:w="7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總評及頒獎</w:t>
            </w:r>
          </w:p>
        </w:tc>
      </w:tr>
    </w:tbl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szCs w:val="24"/>
        </w:rPr>
        <w:t xml:space="preserve">　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 xml:space="preserve">)   </w:t>
      </w:r>
      <w:r>
        <w:rPr>
          <w:rFonts w:ascii="標楷體" w:eastAsia="標楷體" w:hAnsi="標楷體"/>
          <w:szCs w:val="24"/>
        </w:rPr>
        <w:t>以上初賽及決賽，若未依時程上傳該階段內容，則失去參賽資格。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</w:tabs>
        <w:spacing w:line="380" w:lineRule="exact"/>
      </w:pPr>
      <w:r>
        <w:rPr>
          <w:rFonts w:ascii="標楷體" w:eastAsia="標楷體" w:hAnsi="標楷體"/>
          <w:szCs w:val="24"/>
        </w:rPr>
        <w:t>評審方式</w:t>
      </w:r>
    </w:p>
    <w:p w:rsidR="00266C7F" w:rsidRDefault="00462931">
      <w:pPr>
        <w:pStyle w:val="Standard"/>
        <w:numPr>
          <w:ilvl w:val="0"/>
          <w:numId w:val="30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由基金會聘請專家學者擔任評審。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初審評分項目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1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探究題目與架構之關聯性</w:t>
      </w:r>
      <w:r>
        <w:rPr>
          <w:rFonts w:ascii="標楷體" w:eastAsia="標楷體" w:hAnsi="標楷體"/>
          <w:szCs w:val="24"/>
        </w:rPr>
        <w:t>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資料訊息搜尋與運用之適切性</w:t>
      </w:r>
      <w:r>
        <w:rPr>
          <w:rFonts w:ascii="標楷體" w:eastAsia="標楷體" w:hAnsi="標楷體"/>
          <w:szCs w:val="24"/>
        </w:rPr>
        <w:t>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資料整合與組織之邏輯性</w:t>
      </w:r>
      <w:r>
        <w:rPr>
          <w:rFonts w:ascii="標楷體" w:eastAsia="標楷體" w:hAnsi="標楷體"/>
          <w:szCs w:val="24"/>
        </w:rPr>
        <w:t>20%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專題探究報告之完整性</w:t>
      </w:r>
      <w:r>
        <w:rPr>
          <w:rFonts w:ascii="標楷體" w:eastAsia="標楷體" w:hAnsi="標楷體"/>
          <w:szCs w:val="24"/>
        </w:rPr>
        <w:t>30%</w:t>
      </w:r>
    </w:p>
    <w:p w:rsidR="00266C7F" w:rsidRDefault="00462931">
      <w:pPr>
        <w:pStyle w:val="Standard"/>
        <w:numPr>
          <w:ilvl w:val="0"/>
          <w:numId w:val="10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團隊合作及理解監控情形</w:t>
      </w:r>
      <w:r>
        <w:rPr>
          <w:rFonts w:ascii="標楷體" w:eastAsia="標楷體" w:hAnsi="標楷體"/>
          <w:szCs w:val="24"/>
        </w:rPr>
        <w:t>10%</w:t>
      </w:r>
    </w:p>
    <w:p w:rsidR="00266C7F" w:rsidRDefault="00462931">
      <w:pPr>
        <w:pStyle w:val="Standard"/>
        <w:numPr>
          <w:ilvl w:val="0"/>
          <w:numId w:val="16"/>
        </w:numPr>
        <w:tabs>
          <w:tab w:val="left" w:pos="993"/>
        </w:tabs>
        <w:spacing w:line="400" w:lineRule="exact"/>
      </w:pPr>
      <w:r>
        <w:rPr>
          <w:rFonts w:ascii="標楷體" w:eastAsia="標楷體" w:hAnsi="標楷體"/>
          <w:szCs w:val="24"/>
        </w:rPr>
        <w:t>決審評分項目</w:t>
      </w:r>
      <w:r>
        <w:rPr>
          <w:rFonts w:ascii="SimSun" w:eastAsia="SimSun" w:hAnsi="SimSun"/>
          <w:szCs w:val="24"/>
        </w:rPr>
        <w:t>︰</w:t>
      </w:r>
    </w:p>
    <w:p w:rsidR="00266C7F" w:rsidRDefault="00462931">
      <w:pPr>
        <w:pStyle w:val="Standard"/>
        <w:numPr>
          <w:ilvl w:val="0"/>
          <w:numId w:val="32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初審成績佔</w:t>
      </w:r>
      <w:r>
        <w:rPr>
          <w:rFonts w:ascii="標楷體" w:eastAsia="標楷體" w:hAnsi="標楷體"/>
          <w:szCs w:val="24"/>
        </w:rPr>
        <w:t>70%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成果發表臨場表現</w:t>
      </w:r>
      <w:r>
        <w:rPr>
          <w:rFonts w:ascii="標楷體" w:eastAsia="標楷體" w:hAnsi="標楷體"/>
          <w:szCs w:val="24"/>
        </w:rPr>
        <w:t>20%</w:t>
      </w:r>
    </w:p>
    <w:p w:rsidR="00266C7F" w:rsidRDefault="00462931">
      <w:pPr>
        <w:pStyle w:val="Standard"/>
        <w:numPr>
          <w:ilvl w:val="0"/>
          <w:numId w:val="17"/>
        </w:numPr>
        <w:spacing w:line="400" w:lineRule="exact"/>
        <w:ind w:hanging="337"/>
      </w:pPr>
      <w:r>
        <w:rPr>
          <w:rFonts w:ascii="標楷體" w:eastAsia="標楷體" w:hAnsi="標楷體"/>
          <w:szCs w:val="24"/>
        </w:rPr>
        <w:t>簡報呈現</w:t>
      </w:r>
      <w:r>
        <w:rPr>
          <w:rFonts w:ascii="標楷體" w:eastAsia="標楷體" w:hAnsi="標楷體"/>
          <w:szCs w:val="24"/>
        </w:rPr>
        <w:t>10%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獎勵</w:t>
      </w:r>
    </w:p>
    <w:p w:rsidR="00266C7F" w:rsidRDefault="00462931">
      <w:pPr>
        <w:pStyle w:val="Standard"/>
        <w:numPr>
          <w:ilvl w:val="0"/>
          <w:numId w:val="33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獲獎隊伍</w:t>
      </w:r>
      <w:r>
        <w:rPr>
          <w:rFonts w:ascii="SimSun" w:eastAsia="SimSun" w:hAnsi="SimSun"/>
          <w:szCs w:val="24"/>
        </w:rPr>
        <w:t>︰</w:t>
      </w:r>
      <w:r>
        <w:rPr>
          <w:rFonts w:ascii="標楷體" w:eastAsia="標楷體" w:hAnsi="標楷體"/>
          <w:szCs w:val="24"/>
        </w:rPr>
        <w:t>特優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件、優等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件及佳作若干，由基金會頒發獎狀，並由玉山文教基金會於贊助經費中提供獎金。評審委員得依作品表現增減名額。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lastRenderedPageBreak/>
        <w:t>特優：獎狀乙幀、獎金</w:t>
      </w:r>
      <w:r>
        <w:rPr>
          <w:rFonts w:ascii="標楷體" w:eastAsia="標楷體" w:hAnsi="標楷體"/>
          <w:szCs w:val="24"/>
        </w:rPr>
        <w:t>2,400</w:t>
      </w:r>
      <w:r>
        <w:rPr>
          <w:rFonts w:ascii="標楷體" w:eastAsia="標楷體" w:hAnsi="標楷體"/>
          <w:szCs w:val="24"/>
        </w:rPr>
        <w:t>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優等：獎狀乙幀、獎金</w:t>
      </w:r>
      <w:r>
        <w:rPr>
          <w:rFonts w:ascii="標楷體" w:eastAsia="標楷體" w:hAnsi="標楷體"/>
          <w:szCs w:val="24"/>
        </w:rPr>
        <w:t>1,800</w:t>
      </w:r>
      <w:r>
        <w:rPr>
          <w:rFonts w:ascii="標楷體" w:eastAsia="標楷體" w:hAnsi="標楷體"/>
          <w:szCs w:val="24"/>
        </w:rPr>
        <w:t>元</w:t>
      </w:r>
    </w:p>
    <w:p w:rsidR="00266C7F" w:rsidRDefault="00462931">
      <w:pPr>
        <w:pStyle w:val="Standard"/>
        <w:spacing w:line="400" w:lineRule="exact"/>
        <w:ind w:left="1276"/>
      </w:pPr>
      <w:r>
        <w:rPr>
          <w:rFonts w:ascii="標楷體" w:eastAsia="標楷體" w:hAnsi="標楷體"/>
          <w:szCs w:val="24"/>
        </w:rPr>
        <w:t>佳作：獎狀乙幀、獎金</w:t>
      </w:r>
      <w:r>
        <w:rPr>
          <w:rFonts w:ascii="標楷體" w:eastAsia="標楷體" w:hAnsi="標楷體"/>
          <w:szCs w:val="24"/>
        </w:rPr>
        <w:t>1,200</w:t>
      </w:r>
      <w:r>
        <w:rPr>
          <w:rFonts w:ascii="標楷體" w:eastAsia="標楷體" w:hAnsi="標楷體"/>
          <w:szCs w:val="24"/>
        </w:rPr>
        <w:t>元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指導教師︰指導學生獲獎之指導教師由基金會頒發指導獎狀，由國教署核予特優者嘉獎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次、優等嘉獎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次；如不只一件作品指導獲獎，則擇一擇優敘獎。</w:t>
      </w:r>
    </w:p>
    <w:p w:rsidR="00266C7F" w:rsidRDefault="00462931">
      <w:pPr>
        <w:pStyle w:val="Standard"/>
        <w:numPr>
          <w:ilvl w:val="0"/>
          <w:numId w:val="11"/>
        </w:numPr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承辦本計畫有功人員，依規定報請臺中市政府教育局辦理敘獎事宜</w:t>
      </w:r>
      <w:r>
        <w:rPr>
          <w:rFonts w:ascii="標楷體" w:eastAsia="標楷體" w:hAnsi="標楷體"/>
          <w:szCs w:val="24"/>
        </w:rPr>
        <w:t>。</w:t>
      </w:r>
    </w:p>
    <w:p w:rsidR="00266C7F" w:rsidRDefault="00266C7F">
      <w:pPr>
        <w:pStyle w:val="Standard"/>
        <w:spacing w:line="400" w:lineRule="exact"/>
        <w:ind w:left="1276"/>
        <w:rPr>
          <w:rFonts w:ascii="標楷體" w:eastAsia="標楷體" w:hAnsi="標楷體"/>
          <w:szCs w:val="24"/>
        </w:rPr>
      </w:pPr>
    </w:p>
    <w:p w:rsidR="00266C7F" w:rsidRDefault="00462931">
      <w:pPr>
        <w:pStyle w:val="Standard"/>
        <w:numPr>
          <w:ilvl w:val="0"/>
          <w:numId w:val="7"/>
        </w:numPr>
        <w:tabs>
          <w:tab w:val="left" w:pos="567"/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注意事項</w:t>
      </w:r>
    </w:p>
    <w:p w:rsidR="00266C7F" w:rsidRDefault="00462931">
      <w:pPr>
        <w:pStyle w:val="Standard"/>
        <w:numPr>
          <w:ilvl w:val="0"/>
          <w:numId w:val="34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由學校承辦人統一報名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承辦人與指導老師可為同一人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，參賽學生與指導教師皆須為同一學校。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每位學生限報名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隊。比賽期間內隊伍可以申請更換隊員或指導老師，但以一次為限，請先通知主辦單位，並於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日前重新上傳報名表及同意書，由主辦單位通過審核才算報名完成。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每隊指導教師以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人為限，須為現職教師，或經合法任用之代理代課教師或實習教師。同一教師得指導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個以上隊伍。</w:t>
      </w:r>
    </w:p>
    <w:p w:rsidR="00266C7F" w:rsidRDefault="00462931">
      <w:pPr>
        <w:pStyle w:val="Standard"/>
        <w:numPr>
          <w:ilvl w:val="0"/>
          <w:numId w:val="12"/>
        </w:numPr>
        <w:tabs>
          <w:tab w:val="left" w:pos="2552"/>
        </w:tabs>
        <w:spacing w:line="400" w:lineRule="exact"/>
        <w:ind w:left="1276" w:hanging="850"/>
      </w:pPr>
      <w:r>
        <w:rPr>
          <w:rFonts w:ascii="標楷體" w:eastAsia="標楷體" w:hAnsi="標楷體"/>
          <w:szCs w:val="24"/>
        </w:rPr>
        <w:t>參賽者之影音、影像、著作及肖像權等歸屬主辦單位所有，主辦單位得運用於非營利之教育推廣。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活動聯絡人</w:t>
      </w:r>
    </w:p>
    <w:p w:rsidR="00266C7F" w:rsidRDefault="00462931">
      <w:pPr>
        <w:pStyle w:val="Standard"/>
        <w:numPr>
          <w:ilvl w:val="0"/>
          <w:numId w:val="35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報名、活動相關問題，請洽承辦學校：方子華組長，電話：</w:t>
      </w:r>
      <w:r>
        <w:rPr>
          <w:rFonts w:ascii="標楷體" w:eastAsia="標楷體" w:hAnsi="標楷體"/>
          <w:szCs w:val="24"/>
        </w:rPr>
        <w:t>04-25205136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712</w:t>
      </w:r>
    </w:p>
    <w:p w:rsidR="00266C7F" w:rsidRDefault="00462931">
      <w:pPr>
        <w:pStyle w:val="Standard"/>
        <w:numPr>
          <w:ilvl w:val="0"/>
          <w:numId w:val="19"/>
        </w:numPr>
        <w:tabs>
          <w:tab w:val="left" w:pos="1331"/>
          <w:tab w:val="left" w:pos="1614"/>
        </w:tabs>
        <w:spacing w:line="380" w:lineRule="exact"/>
        <w:ind w:left="480" w:firstLine="87"/>
      </w:pPr>
      <w:r>
        <w:rPr>
          <w:rFonts w:ascii="標楷體" w:eastAsia="標楷體" w:hAnsi="標楷體"/>
          <w:szCs w:val="24"/>
        </w:rPr>
        <w:t>基金會聯絡人：張瑞娟組長，電話：</w:t>
      </w:r>
      <w:r>
        <w:rPr>
          <w:rFonts w:ascii="標楷體" w:eastAsia="標楷體" w:hAnsi="標楷體"/>
          <w:szCs w:val="24"/>
        </w:rPr>
        <w:t>049-2566102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。</w:t>
      </w:r>
    </w:p>
    <w:p w:rsidR="00266C7F" w:rsidRDefault="00462931">
      <w:pPr>
        <w:pStyle w:val="Standard"/>
        <w:numPr>
          <w:ilvl w:val="0"/>
          <w:numId w:val="7"/>
        </w:numPr>
        <w:tabs>
          <w:tab w:val="left" w:pos="851"/>
        </w:tabs>
        <w:spacing w:line="380" w:lineRule="exact"/>
      </w:pPr>
      <w:r>
        <w:rPr>
          <w:rFonts w:ascii="標楷體" w:eastAsia="標楷體" w:hAnsi="標楷體"/>
          <w:szCs w:val="24"/>
        </w:rPr>
        <w:t>本計畫經主辦單位核可後實施，修正時亦同。</w:t>
      </w:r>
    </w:p>
    <w:p w:rsidR="00266C7F" w:rsidRDefault="00266C7F">
      <w:pPr>
        <w:pStyle w:val="Standard"/>
        <w:tabs>
          <w:tab w:val="left" w:pos="851"/>
        </w:tabs>
        <w:spacing w:line="380" w:lineRule="exact"/>
        <w:rPr>
          <w:rFonts w:ascii="標楷體" w:eastAsia="標楷體" w:hAnsi="標楷體"/>
          <w:szCs w:val="24"/>
        </w:rPr>
        <w:sectPr w:rsidR="00266C7F">
          <w:pgSz w:w="11906" w:h="16838"/>
          <w:pgMar w:top="1021" w:right="964" w:bottom="1021" w:left="1134" w:header="720" w:footer="720" w:gutter="0"/>
          <w:cols w:space="720"/>
        </w:sect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lastRenderedPageBreak/>
        <w:t>附件一</w:t>
      </w:r>
    </w:p>
    <w:p w:rsidR="00266C7F" w:rsidRDefault="00462931">
      <w:pPr>
        <w:pStyle w:val="Standard"/>
        <w:spacing w:before="180" w:after="180"/>
        <w:jc w:val="center"/>
      </w:pPr>
      <w:r>
        <w:rPr>
          <w:rFonts w:ascii="標楷體" w:eastAsia="標楷體" w:hAnsi="標楷體"/>
          <w:b/>
          <w:sz w:val="28"/>
          <w:szCs w:val="32"/>
        </w:rPr>
        <w:t>109</w:t>
      </w:r>
      <w:r>
        <w:rPr>
          <w:rFonts w:ascii="標楷體" w:eastAsia="標楷體" w:hAnsi="標楷體"/>
          <w:b/>
          <w:sz w:val="28"/>
          <w:szCs w:val="32"/>
        </w:rPr>
        <w:t>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  <w:r>
        <w:rPr>
          <w:rFonts w:ascii="標楷體" w:eastAsia="標楷體" w:hAnsi="標楷體"/>
          <w:b/>
          <w:sz w:val="28"/>
          <w:szCs w:val="32"/>
        </w:rPr>
        <w:t>報名表總表</w:t>
      </w:r>
    </w:p>
    <w:tbl>
      <w:tblPr>
        <w:tblW w:w="1031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1812"/>
        <w:gridCol w:w="1952"/>
        <w:gridCol w:w="1672"/>
        <w:gridCol w:w="280"/>
        <w:gridCol w:w="3208"/>
      </w:tblGrid>
      <w:tr w:rsidR="00266C7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縣市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57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學校電話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462931"/>
        </w:tc>
        <w:tc>
          <w:tcPr>
            <w:tcW w:w="57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462931"/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學校傳真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6"/>
              </w:rPr>
              <w:t>自行命名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8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每隊</w:t>
            </w:r>
            <w:r>
              <w:rPr>
                <w:rFonts w:ascii="標楷體" w:eastAsia="標楷體" w:hAnsi="標楷體"/>
                <w:sz w:val="22"/>
                <w:szCs w:val="24"/>
              </w:rPr>
              <w:t>3</w:t>
            </w:r>
            <w:r>
              <w:rPr>
                <w:rFonts w:ascii="標楷體" w:eastAsia="標楷體" w:hAnsi="標楷體"/>
                <w:sz w:val="22"/>
                <w:szCs w:val="24"/>
              </w:rPr>
              <w:t>至</w:t>
            </w:r>
            <w:r>
              <w:rPr>
                <w:rFonts w:ascii="標楷體" w:eastAsia="標楷體" w:hAnsi="標楷體"/>
                <w:sz w:val="22"/>
                <w:szCs w:val="24"/>
              </w:rPr>
              <w:t>4</w:t>
            </w:r>
            <w:r>
              <w:rPr>
                <w:rFonts w:ascii="標楷體" w:eastAsia="標楷體" w:hAnsi="標楷體"/>
                <w:sz w:val="22"/>
                <w:szCs w:val="24"/>
              </w:rPr>
              <w:t>位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指導教師姓名</w:t>
            </w:r>
          </w:p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每隊至多</w:t>
            </w:r>
            <w:r>
              <w:rPr>
                <w:rFonts w:ascii="標楷體" w:eastAsia="標楷體" w:hAnsi="標楷體"/>
                <w:sz w:val="22"/>
                <w:szCs w:val="24"/>
              </w:rPr>
              <w:t>2</w:t>
            </w:r>
            <w:r>
              <w:rPr>
                <w:rFonts w:ascii="標楷體" w:eastAsia="標楷體" w:hAnsi="標楷體"/>
                <w:sz w:val="22"/>
                <w:szCs w:val="24"/>
              </w:rPr>
              <w:t>位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教師聯絡手機</w:t>
            </w: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教師</w:t>
            </w: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snapToGrid w:val="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03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</w:pPr>
            <w:r>
              <w:rPr>
                <w:rFonts w:ascii="標楷體" w:eastAsia="標楷體" w:hAnsi="標楷體"/>
                <w:b/>
                <w:szCs w:val="24"/>
              </w:rPr>
              <w:t>注意事項</w:t>
            </w:r>
          </w:p>
          <w:p w:rsidR="00266C7F" w:rsidRDefault="00462931">
            <w:pPr>
              <w:pStyle w:val="Standard"/>
              <w:numPr>
                <w:ilvl w:val="0"/>
                <w:numId w:val="36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w w:val="90"/>
                <w:szCs w:val="24"/>
              </w:rPr>
              <w:t>活動網站：</w:t>
            </w:r>
            <w:r>
              <w:rPr>
                <w:rFonts w:ascii="標楷體" w:eastAsia="標楷體" w:hAnsi="標楷體"/>
                <w:w w:val="90"/>
                <w:szCs w:val="24"/>
              </w:rPr>
              <w:t>109</w:t>
            </w:r>
            <w:r>
              <w:rPr>
                <w:rFonts w:ascii="標楷體" w:eastAsia="標楷體" w:hAnsi="標楷體"/>
                <w:w w:val="90"/>
                <w:szCs w:val="24"/>
              </w:rPr>
              <w:t>年度國民中小學線上數位閱讀專題探究競賽專屬網站，</w:t>
            </w:r>
            <w:r>
              <w:rPr>
                <w:rFonts w:ascii="標楷體" w:eastAsia="標楷體" w:hAnsi="標楷體"/>
                <w:w w:val="90"/>
                <w:szCs w:val="24"/>
              </w:rPr>
              <w:t>http://</w:t>
            </w:r>
            <w:r>
              <w:t xml:space="preserve"> </w:t>
            </w:r>
            <w:r>
              <w:rPr>
                <w:rFonts w:ascii="標楷體" w:eastAsia="標楷體" w:hAnsi="標楷體"/>
                <w:w w:val="90"/>
                <w:szCs w:val="24"/>
              </w:rPr>
              <w:t>roep.twnread.org.tw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請於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至活動網站線上報名，取得編號。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承辦人列印本表及簽章後，於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前以</w:t>
            </w:r>
            <w:r>
              <w:rPr>
                <w:rFonts w:ascii="標楷體" w:eastAsia="標楷體" w:hAnsi="標楷體"/>
                <w:szCs w:val="24"/>
              </w:rPr>
              <w:t>PDF</w:t>
            </w:r>
            <w:r>
              <w:rPr>
                <w:rFonts w:ascii="標楷體" w:eastAsia="標楷體" w:hAnsi="標楷體"/>
                <w:szCs w:val="24"/>
              </w:rPr>
              <w:t>檔上傳至活動網站。</w:t>
            </w:r>
          </w:p>
          <w:p w:rsidR="00266C7F" w:rsidRDefault="00462931">
            <w:pPr>
              <w:pStyle w:val="Standard"/>
              <w:numPr>
                <w:ilvl w:val="0"/>
                <w:numId w:val="18"/>
              </w:numPr>
              <w:snapToGrid w:val="0"/>
              <w:ind w:left="540" w:hanging="284"/>
            </w:pPr>
            <w:r>
              <w:rPr>
                <w:rFonts w:ascii="標楷體" w:eastAsia="標楷體" w:hAnsi="標楷體"/>
                <w:szCs w:val="24"/>
              </w:rPr>
              <w:t>於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公告報名完成名單。</w:t>
            </w:r>
          </w:p>
        </w:tc>
      </w:tr>
    </w:tbl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before="180" w:line="360" w:lineRule="auto"/>
      </w:pPr>
      <w:r>
        <w:rPr>
          <w:rFonts w:ascii="標楷體" w:eastAsia="標楷體" w:hAnsi="標楷體"/>
          <w:b/>
          <w:szCs w:val="24"/>
        </w:rPr>
        <w:t>承辦人</w:t>
      </w:r>
      <w:r>
        <w:rPr>
          <w:rFonts w:ascii="標楷體" w:eastAsia="標楷體" w:hAnsi="標楷體"/>
          <w:b/>
          <w:szCs w:val="24"/>
        </w:rPr>
        <w:t>/</w:t>
      </w:r>
      <w:r>
        <w:rPr>
          <w:rFonts w:ascii="標楷體" w:eastAsia="標楷體" w:hAnsi="標楷體"/>
          <w:b/>
          <w:szCs w:val="24"/>
        </w:rPr>
        <w:t>職稱：</w:t>
      </w:r>
      <w:r>
        <w:rPr>
          <w:rFonts w:ascii="標楷體" w:eastAsia="標楷體" w:hAnsi="標楷體"/>
          <w:b/>
          <w:szCs w:val="24"/>
        </w:rPr>
        <w:t>_____________________(</w:t>
      </w:r>
      <w:r>
        <w:rPr>
          <w:rFonts w:ascii="標楷體" w:eastAsia="標楷體" w:hAnsi="標楷體"/>
          <w:b/>
          <w:szCs w:val="24"/>
        </w:rPr>
        <w:t>親簽及蓋章</w:t>
      </w:r>
      <w:r>
        <w:rPr>
          <w:rFonts w:ascii="標楷體" w:eastAsia="標楷體" w:hAnsi="標楷體"/>
          <w:b/>
          <w:szCs w:val="24"/>
        </w:rPr>
        <w:t>)</w:t>
      </w: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266C7F">
      <w:pPr>
        <w:pStyle w:val="Standard"/>
        <w:spacing w:before="180" w:line="360" w:lineRule="auto"/>
        <w:rPr>
          <w:rFonts w:ascii="標楷體" w:eastAsia="標楷體" w:hAnsi="標楷體"/>
          <w:b/>
          <w:szCs w:val="24"/>
        </w:rPr>
      </w:pPr>
    </w:p>
    <w:p w:rsidR="00266C7F" w:rsidRDefault="00462931">
      <w:pPr>
        <w:pStyle w:val="Standard"/>
        <w:spacing w:line="400" w:lineRule="exact"/>
      </w:pPr>
      <w:r>
        <w:rPr>
          <w:rFonts w:ascii="標楷體" w:eastAsia="標楷體" w:hAnsi="標楷體"/>
          <w:b/>
          <w:w w:val="90"/>
          <w:sz w:val="32"/>
          <w:szCs w:val="32"/>
        </w:rPr>
        <w:t>附件二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109</w:t>
      </w:r>
      <w:r>
        <w:rPr>
          <w:rFonts w:ascii="標楷體" w:eastAsia="標楷體" w:hAnsi="標楷體"/>
          <w:b/>
          <w:sz w:val="28"/>
          <w:szCs w:val="32"/>
        </w:rPr>
        <w:t>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  <w:r>
        <w:rPr>
          <w:rFonts w:ascii="標楷體" w:eastAsia="標楷體" w:hAnsi="標楷體"/>
          <w:b/>
          <w:sz w:val="28"/>
          <w:szCs w:val="32"/>
        </w:rPr>
        <w:t>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</w:t>
      </w:r>
      <w:r>
        <w:rPr>
          <w:rFonts w:ascii="標楷體" w:eastAsia="標楷體" w:hAnsi="標楷體"/>
          <w:b/>
          <w:sz w:val="28"/>
          <w:szCs w:val="32"/>
        </w:rPr>
        <w:t>學生及家長須親筆簽名，本頁請自行影印使用</w:t>
      </w:r>
      <w:r>
        <w:rPr>
          <w:rFonts w:ascii="標楷體" w:eastAsia="標楷體" w:hAnsi="標楷體"/>
          <w:b/>
          <w:sz w:val="28"/>
          <w:szCs w:val="32"/>
        </w:rPr>
        <w:t>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6"/>
              </w:rPr>
              <w:t>自行命名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</w:t>
      </w:r>
      <w:r>
        <w:rPr>
          <w:rFonts w:ascii="標楷體" w:eastAsia="標楷體" w:hAnsi="標楷體"/>
          <w:b/>
          <w:szCs w:val="24"/>
        </w:rPr>
        <w:t xml:space="preserve"> 109 </w:t>
      </w:r>
      <w:r>
        <w:rPr>
          <w:rFonts w:ascii="標楷體" w:eastAsia="標楷體" w:hAnsi="標楷體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 xml:space="preserve">    </w:t>
      </w:r>
      <w:r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     </w:t>
      </w:r>
      <w:r>
        <w:rPr>
          <w:rFonts w:ascii="標楷體" w:eastAsia="標楷體" w:hAnsi="標楷體"/>
          <w:b/>
          <w:szCs w:val="24"/>
        </w:rPr>
        <w:t>日</w:t>
      </w:r>
    </w:p>
    <w:p w:rsidR="00266C7F" w:rsidRDefault="00462931">
      <w:pPr>
        <w:pStyle w:val="Standard"/>
        <w:spacing w:before="180" w:line="360" w:lineRule="auto"/>
        <w:jc w:val="center"/>
      </w:pPr>
      <w:r>
        <w:rPr>
          <w:rFonts w:ascii="標楷體" w:eastAsia="標楷體" w:hAnsi="標楷體"/>
          <w:b/>
          <w:szCs w:val="24"/>
        </w:rPr>
        <w:t>--------------------------------------------------------------------------------</w:t>
      </w:r>
    </w:p>
    <w:p w:rsidR="00266C7F" w:rsidRDefault="00462931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28"/>
          <w:szCs w:val="32"/>
        </w:rPr>
        <w:t>109</w:t>
      </w:r>
      <w:r>
        <w:rPr>
          <w:rFonts w:ascii="標楷體" w:eastAsia="標楷體" w:hAnsi="標楷體"/>
          <w:b/>
          <w:sz w:val="28"/>
          <w:szCs w:val="32"/>
        </w:rPr>
        <w:t>年度國民中小學線上</w:t>
      </w:r>
      <w:r>
        <w:rPr>
          <w:rFonts w:ascii="標楷體" w:eastAsia="標楷體" w:hAnsi="標楷體"/>
          <w:b/>
          <w:sz w:val="28"/>
          <w:szCs w:val="28"/>
        </w:rPr>
        <w:t>數位閱讀專題探究競賽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  <w:r>
        <w:rPr>
          <w:rFonts w:ascii="標楷體" w:eastAsia="標楷體" w:hAnsi="標楷體"/>
          <w:b/>
          <w:sz w:val="28"/>
          <w:szCs w:val="32"/>
        </w:rPr>
        <w:t>學生報名表暨同意書</w:t>
      </w:r>
    </w:p>
    <w:p w:rsidR="00266C7F" w:rsidRDefault="00462931">
      <w:pPr>
        <w:pStyle w:val="Standard"/>
        <w:snapToGrid w:val="0"/>
        <w:ind w:left="1" w:hanging="1"/>
        <w:jc w:val="center"/>
      </w:pPr>
      <w:r>
        <w:rPr>
          <w:rFonts w:ascii="標楷體" w:eastAsia="標楷體" w:hAnsi="標楷體"/>
          <w:b/>
          <w:sz w:val="28"/>
          <w:szCs w:val="32"/>
        </w:rPr>
        <w:t>(</w:t>
      </w:r>
      <w:r>
        <w:rPr>
          <w:rFonts w:ascii="標楷體" w:eastAsia="標楷體" w:hAnsi="標楷體"/>
          <w:b/>
          <w:sz w:val="28"/>
          <w:szCs w:val="32"/>
        </w:rPr>
        <w:t>學生及家長須親筆簽名，本頁請自行影印使用</w:t>
      </w:r>
      <w:r>
        <w:rPr>
          <w:rFonts w:ascii="標楷體" w:eastAsia="標楷體" w:hAnsi="標楷體"/>
          <w:b/>
          <w:sz w:val="28"/>
          <w:szCs w:val="32"/>
        </w:rPr>
        <w:t>)</w:t>
      </w:r>
    </w:p>
    <w:tbl>
      <w:tblPr>
        <w:tblW w:w="1050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55"/>
        <w:gridCol w:w="4684"/>
        <w:gridCol w:w="852"/>
        <w:gridCol w:w="2414"/>
      </w:tblGrid>
      <w:tr w:rsidR="00266C7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學校全銜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textAlignment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隊伍名稱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6"/>
              </w:rPr>
              <w:t>自行命名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center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隊伍編號</w:t>
            </w:r>
          </w:p>
        </w:tc>
        <w:tc>
          <w:tcPr>
            <w:tcW w:w="79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napToGrid w:val="0"/>
              <w:jc w:val="right"/>
              <w:textAlignment w:val="center"/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至活動網站線上報名後取得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同意聲明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05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本人及法定代理人同意將參加本競賽及活動之影音、影像、著作及肖像權等歸屬主辦單位所有，主辦單位得運用於非營利之教育推廣，謹此聲明。</w:t>
            </w: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學生本人</w:t>
            </w:r>
          </w:p>
        </w:tc>
        <w:tc>
          <w:tcPr>
            <w:tcW w:w="4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266C7F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66C7F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</w:tc>
        <w:tc>
          <w:tcPr>
            <w:tcW w:w="8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266C7F" w:rsidRDefault="00462931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（親筆簽名）</w:t>
            </w:r>
          </w:p>
        </w:tc>
      </w:tr>
    </w:tbl>
    <w:p w:rsidR="00266C7F" w:rsidRDefault="00462931">
      <w:pPr>
        <w:pStyle w:val="Standard"/>
        <w:spacing w:before="180" w:line="360" w:lineRule="auto"/>
        <w:jc w:val="right"/>
      </w:pPr>
      <w:r>
        <w:rPr>
          <w:rFonts w:ascii="標楷體" w:eastAsia="標楷體" w:hAnsi="標楷體"/>
          <w:b/>
          <w:szCs w:val="24"/>
        </w:rPr>
        <w:t>日期：</w:t>
      </w:r>
      <w:r>
        <w:rPr>
          <w:rFonts w:ascii="標楷體" w:eastAsia="標楷體" w:hAnsi="標楷體"/>
          <w:b/>
          <w:szCs w:val="24"/>
        </w:rPr>
        <w:t xml:space="preserve"> 109 </w:t>
      </w:r>
      <w:r>
        <w:rPr>
          <w:rFonts w:ascii="標楷體" w:eastAsia="標楷體" w:hAnsi="標楷體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 xml:space="preserve">    </w:t>
      </w:r>
      <w:r>
        <w:rPr>
          <w:rFonts w:ascii="標楷體" w:eastAsia="標楷體" w:hAnsi="標楷體"/>
          <w:b/>
          <w:szCs w:val="24"/>
        </w:rPr>
        <w:t>月</w:t>
      </w:r>
      <w:r>
        <w:rPr>
          <w:rFonts w:ascii="標楷體" w:eastAsia="標楷體" w:hAnsi="標楷體"/>
          <w:b/>
          <w:szCs w:val="24"/>
        </w:rPr>
        <w:t xml:space="preserve">      </w:t>
      </w:r>
      <w:r>
        <w:rPr>
          <w:rFonts w:ascii="標楷體" w:eastAsia="標楷體" w:hAnsi="標楷體"/>
          <w:b/>
          <w:szCs w:val="24"/>
        </w:rPr>
        <w:t>日</w:t>
      </w:r>
    </w:p>
    <w:sectPr w:rsidR="00266C7F">
      <w:footerReference w:type="default" r:id="rId8"/>
      <w:pgSz w:w="11906" w:h="16838"/>
      <w:pgMar w:top="1021" w:right="964" w:bottom="1049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31" w:rsidRDefault="00462931">
      <w:r>
        <w:separator/>
      </w:r>
    </w:p>
  </w:endnote>
  <w:endnote w:type="continuationSeparator" w:id="0">
    <w:p w:rsidR="00462931" w:rsidRDefault="0046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D9" w:rsidRDefault="0046293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2839DE">
      <w:rPr>
        <w:noProof/>
      </w:rPr>
      <w:t>6</w:t>
    </w:r>
    <w:r>
      <w:fldChar w:fldCharType="end"/>
    </w:r>
  </w:p>
  <w:p w:rsidR="001F2CD9" w:rsidRDefault="004629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31" w:rsidRDefault="00462931">
      <w:r>
        <w:rPr>
          <w:color w:val="000000"/>
        </w:rPr>
        <w:separator/>
      </w:r>
    </w:p>
  </w:footnote>
  <w:footnote w:type="continuationSeparator" w:id="0">
    <w:p w:rsidR="00462931" w:rsidRDefault="0046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C64"/>
    <w:multiLevelType w:val="multilevel"/>
    <w:tmpl w:val="EFE4810E"/>
    <w:styleLink w:val="WWNum15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E32C0C"/>
    <w:multiLevelType w:val="multilevel"/>
    <w:tmpl w:val="EFB6C18C"/>
    <w:styleLink w:val="WWNum10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B3AF6"/>
    <w:multiLevelType w:val="multilevel"/>
    <w:tmpl w:val="798A201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F44E7"/>
    <w:multiLevelType w:val="multilevel"/>
    <w:tmpl w:val="30709532"/>
    <w:styleLink w:val="WWNum9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A795110"/>
    <w:multiLevelType w:val="multilevel"/>
    <w:tmpl w:val="1876EB2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B272E"/>
    <w:multiLevelType w:val="multilevel"/>
    <w:tmpl w:val="760C333E"/>
    <w:styleLink w:val="WWNum8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B222A7"/>
    <w:multiLevelType w:val="multilevel"/>
    <w:tmpl w:val="3F867A1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363701"/>
    <w:multiLevelType w:val="multilevel"/>
    <w:tmpl w:val="CC3CA006"/>
    <w:styleLink w:val="WWNum5"/>
    <w:lvl w:ilvl="0">
      <w:start w:val="1"/>
      <w:numFmt w:val="japaneseCounting"/>
      <w:lvlText w:val="%1、"/>
      <w:lvlJc w:val="left"/>
      <w:pPr>
        <w:ind w:left="816" w:hanging="816"/>
      </w:pPr>
      <w:rPr>
        <w:rFonts w:cs="Times New Roman"/>
        <w:b w:val="0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9A4D40"/>
    <w:multiLevelType w:val="multilevel"/>
    <w:tmpl w:val="C59A4490"/>
    <w:styleLink w:val="WWNum17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2068EA"/>
    <w:multiLevelType w:val="multilevel"/>
    <w:tmpl w:val="28220E4A"/>
    <w:styleLink w:val="WWNum2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49563476"/>
    <w:multiLevelType w:val="multilevel"/>
    <w:tmpl w:val="BF1C36CC"/>
    <w:styleLink w:val="WWNum16"/>
    <w:lvl w:ilvl="0">
      <w:start w:val="1"/>
      <w:numFmt w:val="decimal"/>
      <w:lvlText w:val="%1."/>
      <w:lvlJc w:val="left"/>
      <w:pPr>
        <w:ind w:left="1046" w:hanging="480"/>
      </w:pPr>
    </w:lvl>
    <w:lvl w:ilvl="1">
      <w:start w:val="1"/>
      <w:numFmt w:val="decimal"/>
      <w:lvlText w:val="(%2)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9D81E3C"/>
    <w:multiLevelType w:val="multilevel"/>
    <w:tmpl w:val="4BBCF7CC"/>
    <w:styleLink w:val="WWNum12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71738"/>
    <w:multiLevelType w:val="multilevel"/>
    <w:tmpl w:val="E4960554"/>
    <w:styleLink w:val="WWNum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5D0D7D"/>
    <w:multiLevelType w:val="multilevel"/>
    <w:tmpl w:val="2F06443C"/>
    <w:styleLink w:val="WWNum14"/>
    <w:lvl w:ilvl="0">
      <w:numFmt w:val="bullet"/>
      <w:lvlText w:val="•"/>
      <w:lvlJc w:val="left"/>
      <w:pPr>
        <w:ind w:left="2323" w:hanging="480"/>
      </w:pPr>
      <w:rPr>
        <w:rFonts w:ascii="Arial" w:hAnsi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50F87B3D"/>
    <w:multiLevelType w:val="multilevel"/>
    <w:tmpl w:val="4CDC0790"/>
    <w:styleLink w:val="WWNum19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1717D8"/>
    <w:multiLevelType w:val="multilevel"/>
    <w:tmpl w:val="ED5CA54A"/>
    <w:styleLink w:val="WWNum1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021960"/>
    <w:multiLevelType w:val="multilevel"/>
    <w:tmpl w:val="49BAE94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67654AC3"/>
    <w:multiLevelType w:val="multilevel"/>
    <w:tmpl w:val="E21A9FA2"/>
    <w:styleLink w:val="WWNum18"/>
    <w:lvl w:ilvl="0">
      <w:start w:val="1"/>
      <w:numFmt w:val="japaneseCounting"/>
      <w:lvlText w:val="(%1)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69C15A31"/>
    <w:multiLevelType w:val="multilevel"/>
    <w:tmpl w:val="8CEEEF62"/>
    <w:styleLink w:val="WWNum7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EE46B8A"/>
    <w:multiLevelType w:val="multilevel"/>
    <w:tmpl w:val="AE9629B4"/>
    <w:styleLink w:val="WWNum1"/>
    <w:lvl w:ilvl="0">
      <w:start w:val="1"/>
      <w:numFmt w:val="japaneseCounting"/>
      <w:lvlText w:val="%1、"/>
      <w:lvlJc w:val="left"/>
      <w:pPr>
        <w:ind w:left="405" w:hanging="405"/>
      </w:pPr>
      <w:rPr>
        <w:strike w:val="0"/>
        <w:dstrike w:val="0"/>
        <w:color w:val="0D0D0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4C34DE"/>
    <w:multiLevelType w:val="multilevel"/>
    <w:tmpl w:val="BA586590"/>
    <w:styleLink w:val="WWNum1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8"/>
  </w:num>
  <w:num w:numId="9">
    <w:abstractNumId w:val="5"/>
  </w:num>
  <w:num w:numId="10">
    <w:abstractNumId w:val="3"/>
  </w:num>
  <w:num w:numId="11">
    <w:abstractNumId w:val="1"/>
  </w:num>
  <w:num w:numId="12">
    <w:abstractNumId w:val="15"/>
  </w:num>
  <w:num w:numId="13">
    <w:abstractNumId w:val="11"/>
  </w:num>
  <w:num w:numId="14">
    <w:abstractNumId w:val="20"/>
  </w:num>
  <w:num w:numId="15">
    <w:abstractNumId w:val="13"/>
  </w:num>
  <w:num w:numId="16">
    <w:abstractNumId w:val="0"/>
  </w:num>
  <w:num w:numId="17">
    <w:abstractNumId w:val="10"/>
  </w:num>
  <w:num w:numId="18">
    <w:abstractNumId w:val="8"/>
  </w:num>
  <w:num w:numId="19">
    <w:abstractNumId w:val="17"/>
  </w:num>
  <w:num w:numId="20">
    <w:abstractNumId w:val="14"/>
  </w:num>
  <w:num w:numId="21">
    <w:abstractNumId w:val="9"/>
  </w:num>
  <w:num w:numId="22">
    <w:abstractNumId w:val="1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3"/>
    <w:lvlOverride w:ilvl="0"/>
  </w:num>
  <w:num w:numId="29">
    <w:abstractNumId w:val="9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6C7F"/>
    <w:rsid w:val="00266C7F"/>
    <w:rsid w:val="002839DE"/>
    <w:rsid w:val="004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74656-726C-4E69-83B5-2C4E0DB5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eastAsia="Calibri" w:hAnsi="Calibri" w:cs="Calibri"/>
      <w:szCs w:val="24"/>
    </w:rPr>
  </w:style>
  <w:style w:type="paragraph" w:styleId="a6">
    <w:name w:val="Balloon Text"/>
    <w:basedOn w:val="Standard"/>
    <w:rPr>
      <w:rFonts w:ascii="Cambria" w:hAnsi="Cambria" w:cs="F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清單段落1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9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trike w:val="0"/>
      <w:dstrike w:val="0"/>
      <w:color w:val="0D0D0D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rFonts w:cs="Times New Roman"/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標楷體" w:eastAsia="標楷體" w:hAnsi="標楷體" w:cs="標楷體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</cp:revision>
  <cp:lastPrinted>2018-05-03T06:16:00Z</cp:lastPrinted>
  <dcterms:created xsi:type="dcterms:W3CDTF">2019-12-26T08:38:00Z</dcterms:created>
  <dcterms:modified xsi:type="dcterms:W3CDTF">2019-12-26T08:38:00Z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