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r>
        <w:rPr>
          <w:rFonts w:eastAsia="標楷體" w:hint="eastAsia"/>
          <w:b/>
          <w:sz w:val="40"/>
        </w:rPr>
        <w:t>環境保護人員訓練所</w:t>
      </w:r>
      <w:r w:rsidRPr="008A7842">
        <w:rPr>
          <w:rFonts w:eastAsia="標楷體" w:hint="eastAsia"/>
          <w:b/>
          <w:sz w:val="40"/>
          <w:u w:val="single"/>
        </w:rPr>
        <w:t>環保專業</w:t>
      </w:r>
      <w:r>
        <w:rPr>
          <w:rFonts w:eastAsia="標楷體" w:hint="eastAsia"/>
          <w:b/>
          <w:sz w:val="40"/>
        </w:rPr>
        <w:t>訓練線上報名流程</w:t>
      </w:r>
    </w:p>
    <w:bookmarkEnd w:id="0"/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r w:rsidR="00012FE4">
        <w:rPr>
          <w:rFonts w:eastAsia="標楷體" w:hint="eastAsia"/>
          <w:sz w:val="28"/>
        </w:rPr>
        <w:t>薦送</w:t>
      </w:r>
      <w:r w:rsidRPr="003E4DC1">
        <w:rPr>
          <w:rFonts w:eastAsia="標楷體"/>
          <w:sz w:val="28"/>
        </w:rPr>
        <w:t>報名」。</w:t>
      </w:r>
    </w:p>
    <w:p w:rsidR="005C330A" w:rsidRPr="005C330A" w:rsidRDefault="005C330A" w:rsidP="005C330A">
      <w:pPr>
        <w:snapToGrid w:val="0"/>
        <w:spacing w:beforeLines="75" w:before="270" w:afterLines="75" w:after="270"/>
        <w:ind w:firstLineChars="335" w:firstLine="938"/>
        <w:rPr>
          <w:rFonts w:eastAsia="標楷體"/>
          <w:sz w:val="28"/>
        </w:rPr>
      </w:pPr>
      <w:r w:rsidRPr="005C330A">
        <w:rPr>
          <w:rFonts w:eastAsia="標楷體" w:hint="eastAsia"/>
          <w:sz w:val="28"/>
        </w:rPr>
        <w:t>臺北</w:t>
      </w:r>
      <w:r>
        <w:rPr>
          <w:rFonts w:eastAsia="標楷體" w:hint="eastAsia"/>
          <w:sz w:val="28"/>
        </w:rPr>
        <w:t>場</w:t>
      </w:r>
      <w:r w:rsidRPr="005C330A">
        <w:rPr>
          <w:rFonts w:eastAsia="標楷體" w:hint="eastAsia"/>
          <w:sz w:val="28"/>
        </w:rPr>
        <w:t>：第</w:t>
      </w:r>
      <w:r w:rsidRPr="005C330A">
        <w:rPr>
          <w:rFonts w:eastAsia="標楷體" w:hint="eastAsia"/>
          <w:sz w:val="28"/>
        </w:rPr>
        <w:t>10</w:t>
      </w:r>
      <w:r w:rsidR="00C046B6">
        <w:rPr>
          <w:rFonts w:eastAsia="標楷體" w:hint="eastAsia"/>
          <w:sz w:val="28"/>
        </w:rPr>
        <w:t>8</w:t>
      </w:r>
      <w:r w:rsidRPr="005C330A"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2</w:t>
      </w:r>
      <w:r w:rsidRPr="005C330A">
        <w:rPr>
          <w:rFonts w:eastAsia="標楷體" w:hint="eastAsia"/>
          <w:sz w:val="28"/>
        </w:rPr>
        <w:t>期</w:t>
      </w:r>
      <w:r w:rsidR="00227EF2">
        <w:rPr>
          <w:rFonts w:eastAsia="標楷體" w:hint="eastAsia"/>
          <w:sz w:val="28"/>
        </w:rPr>
        <w:t>下</w:t>
      </w:r>
      <w:r w:rsidRPr="005C330A">
        <w:rPr>
          <w:rFonts w:eastAsia="標楷體" w:hint="eastAsia"/>
          <w:sz w:val="28"/>
        </w:rPr>
        <w:t>午場；</w:t>
      </w:r>
      <w:r>
        <w:rPr>
          <w:rFonts w:eastAsia="標楷體" w:hint="eastAsia"/>
          <w:sz w:val="28"/>
        </w:rPr>
        <w:t>密碼：</w:t>
      </w:r>
      <w:r>
        <w:rPr>
          <w:rFonts w:eastAsia="標楷體" w:hint="eastAsia"/>
          <w:sz w:val="28"/>
        </w:rPr>
        <w:t>E117510</w:t>
      </w:r>
      <w:r w:rsidR="00C046B6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2</w:t>
      </w:r>
      <w:r w:rsidRPr="005C330A">
        <w:rPr>
          <w:rFonts w:eastAsia="標楷體" w:hint="eastAsia"/>
          <w:sz w:val="28"/>
        </w:rPr>
        <w:t>。</w:t>
      </w:r>
    </w:p>
    <w:p w:rsidR="005C330A" w:rsidRPr="005C330A" w:rsidRDefault="005C330A" w:rsidP="005C330A">
      <w:pPr>
        <w:snapToGrid w:val="0"/>
        <w:spacing w:beforeLines="75" w:before="270" w:afterLines="75" w:after="270"/>
        <w:ind w:firstLineChars="335" w:firstLine="938"/>
        <w:rPr>
          <w:rFonts w:eastAsia="標楷體"/>
          <w:sz w:val="28"/>
        </w:rPr>
      </w:pPr>
      <w:r w:rsidRPr="005C330A">
        <w:rPr>
          <w:rFonts w:eastAsia="標楷體" w:hint="eastAsia"/>
          <w:sz w:val="28"/>
        </w:rPr>
        <w:t>臺中</w:t>
      </w:r>
      <w:r>
        <w:rPr>
          <w:rFonts w:eastAsia="標楷體" w:hint="eastAsia"/>
          <w:sz w:val="28"/>
        </w:rPr>
        <w:t>場</w:t>
      </w:r>
      <w:r w:rsidRPr="005C330A">
        <w:rPr>
          <w:rFonts w:eastAsia="標楷體" w:hint="eastAsia"/>
          <w:sz w:val="28"/>
        </w:rPr>
        <w:t>：第</w:t>
      </w:r>
      <w:r w:rsidRPr="005C330A">
        <w:rPr>
          <w:rFonts w:eastAsia="標楷體" w:hint="eastAsia"/>
          <w:sz w:val="28"/>
        </w:rPr>
        <w:t>10</w:t>
      </w:r>
      <w:r w:rsidR="00C046B6">
        <w:rPr>
          <w:rFonts w:eastAsia="標楷體" w:hint="eastAsia"/>
          <w:sz w:val="28"/>
        </w:rPr>
        <w:t>8</w:t>
      </w:r>
      <w:r w:rsidRPr="005C330A"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4</w:t>
      </w:r>
      <w:r w:rsidRPr="005C330A">
        <w:rPr>
          <w:rFonts w:eastAsia="標楷體" w:hint="eastAsia"/>
          <w:sz w:val="28"/>
        </w:rPr>
        <w:t>期</w:t>
      </w:r>
      <w:r w:rsidR="00227EF2">
        <w:rPr>
          <w:rFonts w:eastAsia="標楷體" w:hint="eastAsia"/>
          <w:sz w:val="28"/>
        </w:rPr>
        <w:t>下</w:t>
      </w:r>
      <w:r w:rsidRPr="005C330A">
        <w:rPr>
          <w:rFonts w:eastAsia="標楷體" w:hint="eastAsia"/>
          <w:sz w:val="28"/>
        </w:rPr>
        <w:t>午場；</w:t>
      </w:r>
      <w:r>
        <w:rPr>
          <w:rFonts w:eastAsia="標楷體" w:hint="eastAsia"/>
          <w:sz w:val="28"/>
        </w:rPr>
        <w:t>密碼：</w:t>
      </w:r>
      <w:r>
        <w:rPr>
          <w:rFonts w:eastAsia="標楷體" w:hint="eastAsia"/>
          <w:sz w:val="28"/>
        </w:rPr>
        <w:t>E117510</w:t>
      </w:r>
      <w:r w:rsidR="00C046B6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4</w:t>
      </w:r>
      <w:r w:rsidRPr="005C330A">
        <w:rPr>
          <w:rFonts w:eastAsia="標楷體" w:hint="eastAsia"/>
          <w:sz w:val="28"/>
        </w:rPr>
        <w:t>。</w:t>
      </w:r>
    </w:p>
    <w:p w:rsidR="005C330A" w:rsidRPr="005C330A" w:rsidRDefault="005C330A" w:rsidP="005C330A">
      <w:pPr>
        <w:snapToGrid w:val="0"/>
        <w:spacing w:beforeLines="75" w:before="270" w:afterLines="75" w:after="270"/>
        <w:ind w:firstLineChars="335" w:firstLine="938"/>
        <w:rPr>
          <w:rFonts w:eastAsia="標楷體"/>
          <w:sz w:val="28"/>
        </w:rPr>
      </w:pPr>
      <w:r>
        <w:rPr>
          <w:rFonts w:eastAsia="標楷體" w:hint="eastAsia"/>
          <w:sz w:val="28"/>
        </w:rPr>
        <w:t>高雄場</w:t>
      </w:r>
      <w:r w:rsidRPr="005C330A">
        <w:rPr>
          <w:rFonts w:eastAsia="標楷體" w:hint="eastAsia"/>
          <w:sz w:val="28"/>
        </w:rPr>
        <w:t>：第</w:t>
      </w:r>
      <w:r w:rsidRPr="005C330A">
        <w:rPr>
          <w:rFonts w:eastAsia="標楷體" w:hint="eastAsia"/>
          <w:sz w:val="28"/>
        </w:rPr>
        <w:t>10</w:t>
      </w:r>
      <w:r w:rsidR="00C046B6">
        <w:rPr>
          <w:rFonts w:eastAsia="標楷體" w:hint="eastAsia"/>
          <w:sz w:val="28"/>
        </w:rPr>
        <w:t>8</w:t>
      </w:r>
      <w:r w:rsidRPr="005C330A"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6</w:t>
      </w:r>
      <w:r w:rsidRPr="005C330A">
        <w:rPr>
          <w:rFonts w:eastAsia="標楷體" w:hint="eastAsia"/>
          <w:sz w:val="28"/>
        </w:rPr>
        <w:t>期</w:t>
      </w:r>
      <w:r w:rsidR="00227EF2">
        <w:rPr>
          <w:rFonts w:eastAsia="標楷體" w:hint="eastAsia"/>
          <w:sz w:val="28"/>
        </w:rPr>
        <w:t>下</w:t>
      </w:r>
      <w:r w:rsidRPr="005C330A">
        <w:rPr>
          <w:rFonts w:eastAsia="標楷體" w:hint="eastAsia"/>
          <w:sz w:val="28"/>
        </w:rPr>
        <w:t>午場；</w:t>
      </w:r>
      <w:r>
        <w:rPr>
          <w:rFonts w:eastAsia="標楷體" w:hint="eastAsia"/>
          <w:sz w:val="28"/>
        </w:rPr>
        <w:t>密碼：</w:t>
      </w:r>
      <w:r>
        <w:rPr>
          <w:rFonts w:eastAsia="標楷體" w:hint="eastAsia"/>
          <w:sz w:val="28"/>
        </w:rPr>
        <w:t>E117510</w:t>
      </w:r>
      <w:r w:rsidR="00C046B6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0</w:t>
      </w:r>
      <w:r w:rsidR="00227EF2">
        <w:rPr>
          <w:rFonts w:eastAsia="標楷體" w:hint="eastAsia"/>
          <w:sz w:val="28"/>
        </w:rPr>
        <w:t>6</w:t>
      </w:r>
      <w:r w:rsidRPr="005C330A">
        <w:rPr>
          <w:rFonts w:eastAsia="標楷體" w:hint="eastAsia"/>
          <w:sz w:val="28"/>
        </w:rPr>
        <w:t>。</w:t>
      </w:r>
    </w:p>
    <w:p w:rsidR="00E83F7A" w:rsidRPr="005C330A" w:rsidRDefault="005C330A" w:rsidP="005C330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5C330A">
        <w:rPr>
          <w:rFonts w:eastAsia="標楷體" w:hint="eastAsia"/>
          <w:sz w:val="28"/>
        </w:rPr>
        <w:t>依線</w:t>
      </w:r>
      <w:r w:rsidRPr="005C330A">
        <w:rPr>
          <w:rFonts w:eastAsia="標楷體"/>
          <w:sz w:val="28"/>
        </w:rPr>
        <w:t>上報名應填資料表，鍵入報名人員資料。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Default="004011DC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5C330A" w:rsidRPr="00E62353" w:rsidRDefault="005C330A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</w:t>
      </w:r>
      <w:r>
        <w:rPr>
          <w:rFonts w:ascii="標楷體" w:eastAsia="標楷體" w:hAnsi="標楷體" w:hint="eastAsia"/>
          <w:b/>
          <w:bCs/>
          <w:sz w:val="28"/>
        </w:rPr>
        <w:t>四</w:t>
      </w:r>
      <w:r w:rsidRPr="00E62353">
        <w:rPr>
          <w:rFonts w:ascii="標楷體" w:eastAsia="標楷體" w:hAnsi="標楷體" w:hint="eastAsia"/>
          <w:b/>
          <w:bCs/>
          <w:sz w:val="28"/>
        </w:rPr>
        <w:t>）</w:t>
      </w:r>
      <w:r>
        <w:rPr>
          <w:rFonts w:ascii="標楷體" w:eastAsia="標楷體" w:hAnsi="標楷體" w:hint="eastAsia"/>
          <w:b/>
          <w:bCs/>
          <w:sz w:val="28"/>
        </w:rPr>
        <w:t>本課程</w:t>
      </w:r>
      <w:r w:rsidR="00B37F68">
        <w:rPr>
          <w:rFonts w:ascii="標楷體" w:eastAsia="標楷體" w:hAnsi="標楷體" w:hint="eastAsia"/>
          <w:b/>
          <w:bCs/>
          <w:sz w:val="28"/>
        </w:rPr>
        <w:t>為</w:t>
      </w:r>
      <w:r w:rsidR="00B37F68" w:rsidRPr="00B37F68">
        <w:rPr>
          <w:rFonts w:ascii="標楷體" w:eastAsia="標楷體" w:hAnsi="標楷體" w:hint="eastAsia"/>
          <w:b/>
          <w:bCs/>
          <w:sz w:val="28"/>
        </w:rPr>
        <w:t>環境教育認證課程，學員務必填列所屬機關(構)代碼欄位。如為一般民眾身分，請輸入00001</w:t>
      </w:r>
      <w:r w:rsidR="00B37F68">
        <w:rPr>
          <w:rFonts w:ascii="標楷體" w:eastAsia="標楷體" w:hAnsi="標楷體" w:hint="eastAsia"/>
          <w:b/>
          <w:bCs/>
          <w:sz w:val="28"/>
        </w:rPr>
        <w:t>，若不知代碼者，可至環境教育終身學習網(</w:t>
      </w:r>
      <w:r w:rsidR="00B37F68" w:rsidRPr="00B37F68">
        <w:rPr>
          <w:rFonts w:ascii="標楷體" w:eastAsia="標楷體" w:hAnsi="標楷體"/>
          <w:b/>
          <w:bCs/>
          <w:sz w:val="28"/>
        </w:rPr>
        <w:t>https://elearn.epa.gov.tw/</w:t>
      </w:r>
      <w:r w:rsidR="00B37F68">
        <w:rPr>
          <w:rFonts w:ascii="標楷體" w:eastAsia="標楷體" w:hAnsi="標楷體" w:hint="eastAsia"/>
          <w:b/>
          <w:bCs/>
          <w:sz w:val="28"/>
        </w:rPr>
        <w:t>)查詢。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Pr="006C6A86" w:rsidRDefault="00331D22" w:rsidP="00507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A86">
        <w:rPr>
          <w:rFonts w:ascii="標楷體" w:eastAsia="標楷體" w:hAnsi="標楷體" w:hint="eastAsia"/>
          <w:b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B37F68" w:rsidP="00507B76">
      <w:pPr>
        <w:jc w:val="center"/>
      </w:pPr>
      <w:r>
        <w:rPr>
          <w:noProof/>
        </w:rPr>
        <w:drawing>
          <wp:inline distT="0" distB="0" distL="0" distR="0" wp14:anchorId="625E2780" wp14:editId="40C7B553">
            <wp:extent cx="6305550" cy="8715375"/>
            <wp:effectExtent l="0" t="0" r="0" b="952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4B" w:rsidRDefault="0045524B" w:rsidP="00A310EA">
      <w:r>
        <w:separator/>
      </w:r>
    </w:p>
  </w:endnote>
  <w:endnote w:type="continuationSeparator" w:id="0">
    <w:p w:rsidR="0045524B" w:rsidRDefault="0045524B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4B" w:rsidRDefault="0045524B" w:rsidP="00A310EA">
      <w:r>
        <w:separator/>
      </w:r>
    </w:p>
  </w:footnote>
  <w:footnote w:type="continuationSeparator" w:id="0">
    <w:p w:rsidR="0045524B" w:rsidRDefault="0045524B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F2003B"/>
    <w:multiLevelType w:val="hybridMultilevel"/>
    <w:tmpl w:val="F7AAE1E4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" w15:restartNumberingAfterBreak="0">
    <w:nsid w:val="35357FCE"/>
    <w:multiLevelType w:val="hybridMultilevel"/>
    <w:tmpl w:val="44EA274A"/>
    <w:lvl w:ilvl="0" w:tplc="2F3C81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4" w15:restartNumberingAfterBreak="0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A"/>
    <w:rsid w:val="00012FE4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82EBF"/>
    <w:rsid w:val="00183C4B"/>
    <w:rsid w:val="0018571B"/>
    <w:rsid w:val="001A0CB7"/>
    <w:rsid w:val="001F1342"/>
    <w:rsid w:val="001F3A1E"/>
    <w:rsid w:val="002069B3"/>
    <w:rsid w:val="00227154"/>
    <w:rsid w:val="00227EF2"/>
    <w:rsid w:val="002721EA"/>
    <w:rsid w:val="0028208A"/>
    <w:rsid w:val="002F5050"/>
    <w:rsid w:val="00310C48"/>
    <w:rsid w:val="00331D22"/>
    <w:rsid w:val="00335667"/>
    <w:rsid w:val="003449B7"/>
    <w:rsid w:val="00361445"/>
    <w:rsid w:val="00396277"/>
    <w:rsid w:val="003A5E08"/>
    <w:rsid w:val="003E4DC1"/>
    <w:rsid w:val="004011DC"/>
    <w:rsid w:val="00406652"/>
    <w:rsid w:val="00410DAF"/>
    <w:rsid w:val="00412078"/>
    <w:rsid w:val="00420599"/>
    <w:rsid w:val="0045524B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330A"/>
    <w:rsid w:val="005C7917"/>
    <w:rsid w:val="005D5A4A"/>
    <w:rsid w:val="005E513A"/>
    <w:rsid w:val="006350C7"/>
    <w:rsid w:val="00656900"/>
    <w:rsid w:val="006B03FF"/>
    <w:rsid w:val="006B6D22"/>
    <w:rsid w:val="006C6A86"/>
    <w:rsid w:val="006E05E4"/>
    <w:rsid w:val="0070271F"/>
    <w:rsid w:val="007027A2"/>
    <w:rsid w:val="00721D41"/>
    <w:rsid w:val="007332A6"/>
    <w:rsid w:val="00742F18"/>
    <w:rsid w:val="00744B04"/>
    <w:rsid w:val="00761C64"/>
    <w:rsid w:val="00766F9E"/>
    <w:rsid w:val="007A13A8"/>
    <w:rsid w:val="007C1B74"/>
    <w:rsid w:val="007D0AA6"/>
    <w:rsid w:val="007D4EAC"/>
    <w:rsid w:val="007F6C74"/>
    <w:rsid w:val="00804B37"/>
    <w:rsid w:val="00843685"/>
    <w:rsid w:val="00843B95"/>
    <w:rsid w:val="0089234C"/>
    <w:rsid w:val="008A32CC"/>
    <w:rsid w:val="008A7842"/>
    <w:rsid w:val="00910650"/>
    <w:rsid w:val="00943C3B"/>
    <w:rsid w:val="00956AA3"/>
    <w:rsid w:val="00957D99"/>
    <w:rsid w:val="00961776"/>
    <w:rsid w:val="00986589"/>
    <w:rsid w:val="00992D68"/>
    <w:rsid w:val="009B25C7"/>
    <w:rsid w:val="009C1F8C"/>
    <w:rsid w:val="009E475E"/>
    <w:rsid w:val="00A310EA"/>
    <w:rsid w:val="00A50855"/>
    <w:rsid w:val="00A53E01"/>
    <w:rsid w:val="00A63B2D"/>
    <w:rsid w:val="00A85A37"/>
    <w:rsid w:val="00AE3576"/>
    <w:rsid w:val="00AF0341"/>
    <w:rsid w:val="00B37F68"/>
    <w:rsid w:val="00B44E6C"/>
    <w:rsid w:val="00B55775"/>
    <w:rsid w:val="00B73D44"/>
    <w:rsid w:val="00BB373C"/>
    <w:rsid w:val="00C036A3"/>
    <w:rsid w:val="00C046B6"/>
    <w:rsid w:val="00C3122D"/>
    <w:rsid w:val="00CB1213"/>
    <w:rsid w:val="00CB3128"/>
    <w:rsid w:val="00CB5BA9"/>
    <w:rsid w:val="00D222FD"/>
    <w:rsid w:val="00D54B94"/>
    <w:rsid w:val="00D54F6B"/>
    <w:rsid w:val="00D922E7"/>
    <w:rsid w:val="00D95D44"/>
    <w:rsid w:val="00DC7DC5"/>
    <w:rsid w:val="00DF52A3"/>
    <w:rsid w:val="00E05092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52B6BE-39BD-43D8-B2E5-E668B90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C3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CMT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2018-03-19T04:21:00Z</cp:lastPrinted>
  <dcterms:created xsi:type="dcterms:W3CDTF">2019-02-26T02:41:00Z</dcterms:created>
  <dcterms:modified xsi:type="dcterms:W3CDTF">2019-02-26T02:41:00Z</dcterms:modified>
</cp:coreProperties>
</file>