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B27" w:rsidRPr="001724BB" w:rsidRDefault="00684CB4" w:rsidP="00154751">
      <w:pPr>
        <w:jc w:val="center"/>
        <w:rPr>
          <w:rFonts w:ascii="標楷體" w:eastAsia="標楷體" w:hAnsi="標楷體"/>
          <w:b/>
          <w:sz w:val="32"/>
          <w:szCs w:val="32"/>
        </w:rPr>
      </w:pPr>
      <w:bookmarkStart w:id="0" w:name="_GoBack"/>
      <w:bookmarkEnd w:id="0"/>
      <w:r w:rsidRPr="00684CB4">
        <w:rPr>
          <w:rFonts w:ascii="標楷體" w:eastAsia="標楷體" w:hAnsi="標楷體" w:hint="eastAsia"/>
          <w:b/>
          <w:sz w:val="32"/>
          <w:szCs w:val="32"/>
        </w:rPr>
        <w:t>桃園市原住民族弱勢家庭資訊設備補助要點</w:t>
      </w:r>
    </w:p>
    <w:p w:rsidR="00275B27" w:rsidRDefault="00275B27" w:rsidP="00684CB4">
      <w:pPr>
        <w:wordWrap w:val="0"/>
        <w:spacing w:beforeLines="50" w:before="180" w:afterLines="50" w:after="180"/>
        <w:jc w:val="right"/>
        <w:rPr>
          <w:rFonts w:ascii="標楷體" w:eastAsia="標楷體" w:hAnsi="標楷體"/>
          <w:sz w:val="20"/>
          <w:szCs w:val="20"/>
        </w:rPr>
      </w:pPr>
      <w:r w:rsidRPr="00085FE5">
        <w:rPr>
          <w:rFonts w:ascii="標楷體" w:eastAsia="標楷體" w:hAnsi="標楷體" w:hint="eastAsia"/>
          <w:sz w:val="20"/>
          <w:szCs w:val="20"/>
        </w:rPr>
        <w:t>中華民國</w:t>
      </w:r>
      <w:r w:rsidR="00D54935">
        <w:rPr>
          <w:rFonts w:ascii="標楷體" w:eastAsia="標楷體" w:hAnsi="標楷體" w:hint="eastAsia"/>
          <w:sz w:val="20"/>
          <w:szCs w:val="20"/>
        </w:rPr>
        <w:t>107</w:t>
      </w:r>
      <w:r w:rsidRPr="00085FE5">
        <w:rPr>
          <w:rFonts w:ascii="標楷體" w:eastAsia="標楷體" w:hAnsi="標楷體" w:hint="eastAsia"/>
          <w:sz w:val="20"/>
          <w:szCs w:val="20"/>
        </w:rPr>
        <w:t>年</w:t>
      </w:r>
      <w:r w:rsidR="00684CB4">
        <w:rPr>
          <w:rFonts w:ascii="標楷體" w:eastAsia="標楷體" w:hAnsi="標楷體"/>
          <w:sz w:val="20"/>
          <w:szCs w:val="20"/>
        </w:rPr>
        <w:t>2</w:t>
      </w:r>
      <w:r w:rsidRPr="00085FE5">
        <w:rPr>
          <w:rFonts w:ascii="標楷體" w:eastAsia="標楷體" w:hAnsi="標楷體" w:hint="eastAsia"/>
          <w:sz w:val="20"/>
          <w:szCs w:val="20"/>
        </w:rPr>
        <w:t>月</w:t>
      </w:r>
      <w:r w:rsidR="00074182">
        <w:rPr>
          <w:rFonts w:ascii="標楷體" w:eastAsia="標楷體" w:hAnsi="標楷體"/>
          <w:sz w:val="20"/>
          <w:szCs w:val="20"/>
        </w:rPr>
        <w:t>5</w:t>
      </w:r>
      <w:r w:rsidR="00684CB4">
        <w:rPr>
          <w:rFonts w:ascii="標楷體" w:eastAsia="標楷體" w:hAnsi="標楷體" w:hint="eastAsia"/>
          <w:sz w:val="20"/>
          <w:szCs w:val="20"/>
        </w:rPr>
        <w:t xml:space="preserve"> </w:t>
      </w:r>
      <w:r w:rsidRPr="00212447">
        <w:rPr>
          <w:rFonts w:ascii="標楷體" w:eastAsia="標楷體" w:hAnsi="標楷體" w:hint="eastAsia"/>
          <w:sz w:val="20"/>
          <w:szCs w:val="20"/>
        </w:rPr>
        <w:t>日</w:t>
      </w:r>
      <w:r w:rsidR="000F541D" w:rsidRPr="000F541D">
        <w:rPr>
          <w:rFonts w:ascii="標楷體" w:eastAsia="標楷體" w:hAnsi="標楷體" w:hint="eastAsia"/>
          <w:sz w:val="20"/>
          <w:szCs w:val="20"/>
        </w:rPr>
        <w:t>府原教字第1070030460號</w:t>
      </w:r>
      <w:r>
        <w:rPr>
          <w:rFonts w:ascii="標楷體" w:eastAsia="標楷體" w:hAnsi="標楷體" w:hint="eastAsia"/>
          <w:sz w:val="20"/>
          <w:szCs w:val="20"/>
        </w:rPr>
        <w:t>令</w:t>
      </w:r>
      <w:r w:rsidRPr="00085FE5">
        <w:rPr>
          <w:rFonts w:ascii="標楷體" w:eastAsia="標楷體" w:hAnsi="標楷體" w:hint="eastAsia"/>
          <w:sz w:val="20"/>
          <w:szCs w:val="20"/>
        </w:rPr>
        <w:t>訂定</w:t>
      </w:r>
    </w:p>
    <w:p w:rsidR="00275B27" w:rsidRPr="00E757CC" w:rsidRDefault="00684CB4" w:rsidP="00684CB4">
      <w:pPr>
        <w:numPr>
          <w:ilvl w:val="0"/>
          <w:numId w:val="4"/>
        </w:numPr>
        <w:spacing w:line="276" w:lineRule="auto"/>
        <w:ind w:left="567" w:hanging="567"/>
        <w:jc w:val="both"/>
        <w:rPr>
          <w:rFonts w:ascii="標楷體" w:eastAsia="標楷體" w:hAnsi="標楷體"/>
          <w:color w:val="000000"/>
        </w:rPr>
      </w:pPr>
      <w:r w:rsidRPr="00684CB4">
        <w:rPr>
          <w:rFonts w:ascii="標楷體" w:eastAsia="標楷體" w:hAnsi="標楷體" w:hint="eastAsia"/>
          <w:color w:val="000000"/>
        </w:rPr>
        <w:t>桃園市政府（以下簡稱本府）為充實桃園市原住民族弱勢家庭資訊設備，提升其資訊運用能力，特訂定本要點。</w:t>
      </w:r>
    </w:p>
    <w:p w:rsidR="00275B27" w:rsidRDefault="00684CB4" w:rsidP="00684CB4">
      <w:pPr>
        <w:numPr>
          <w:ilvl w:val="0"/>
          <w:numId w:val="4"/>
        </w:numPr>
        <w:spacing w:line="276" w:lineRule="auto"/>
        <w:ind w:left="567" w:hanging="567"/>
        <w:jc w:val="both"/>
        <w:rPr>
          <w:rFonts w:ascii="標楷體" w:eastAsia="標楷體" w:hAnsi="標楷體"/>
          <w:color w:val="000000"/>
        </w:rPr>
      </w:pPr>
      <w:r w:rsidRPr="00684CB4">
        <w:rPr>
          <w:rFonts w:ascii="標楷體" w:eastAsia="標楷體" w:hAnsi="標楷體" w:hint="eastAsia"/>
          <w:color w:val="000000"/>
        </w:rPr>
        <w:t>本要點補助對象為設籍本市之低收入戶或中低收入戶，並符合下列規定者:</w:t>
      </w:r>
    </w:p>
    <w:p w:rsidR="00684CB4" w:rsidRDefault="00684CB4" w:rsidP="00684CB4">
      <w:pPr>
        <w:numPr>
          <w:ilvl w:val="2"/>
          <w:numId w:val="12"/>
        </w:numPr>
        <w:tabs>
          <w:tab w:val="left" w:pos="1134"/>
        </w:tabs>
        <w:spacing w:line="276" w:lineRule="auto"/>
        <w:ind w:left="1276" w:hanging="567"/>
        <w:jc w:val="both"/>
        <w:rPr>
          <w:rFonts w:ascii="標楷體" w:eastAsia="標楷體" w:hAnsi="標楷體"/>
          <w:color w:val="000000"/>
        </w:rPr>
      </w:pPr>
      <w:r w:rsidRPr="00684CB4">
        <w:rPr>
          <w:rFonts w:ascii="標楷體" w:eastAsia="標楷體" w:hAnsi="標楷體" w:hint="eastAsia"/>
          <w:color w:val="000000"/>
        </w:rPr>
        <w:t>申請人具原住民身分。但申請人獨力扶養未成年原住民子女者，不在此限。</w:t>
      </w:r>
    </w:p>
    <w:p w:rsidR="00684CB4" w:rsidRDefault="00684CB4" w:rsidP="00684CB4">
      <w:pPr>
        <w:numPr>
          <w:ilvl w:val="2"/>
          <w:numId w:val="12"/>
        </w:numPr>
        <w:tabs>
          <w:tab w:val="left" w:pos="1134"/>
        </w:tabs>
        <w:spacing w:line="276" w:lineRule="auto"/>
        <w:ind w:left="1276" w:hanging="567"/>
        <w:jc w:val="both"/>
        <w:rPr>
          <w:rFonts w:ascii="標楷體" w:eastAsia="標楷體" w:hAnsi="標楷體"/>
          <w:color w:val="000000"/>
        </w:rPr>
      </w:pPr>
      <w:r w:rsidRPr="00684CB4">
        <w:rPr>
          <w:rFonts w:ascii="標楷體" w:eastAsia="標楷體" w:hAnsi="標楷體" w:hint="eastAsia"/>
          <w:color w:val="000000"/>
        </w:rPr>
        <w:t>戶內一人以上為國民小學至大學之在學學生。</w:t>
      </w:r>
    </w:p>
    <w:p w:rsidR="00275B27" w:rsidRPr="00E757CC" w:rsidRDefault="00684CB4" w:rsidP="00684CB4">
      <w:pPr>
        <w:spacing w:line="276" w:lineRule="auto"/>
        <w:ind w:leftChars="250" w:left="600"/>
        <w:jc w:val="both"/>
        <w:rPr>
          <w:rFonts w:ascii="標楷體" w:eastAsia="標楷體" w:hAnsi="標楷體"/>
          <w:color w:val="000000"/>
        </w:rPr>
      </w:pPr>
      <w:r w:rsidRPr="00684CB4">
        <w:rPr>
          <w:rFonts w:ascii="標楷體" w:eastAsia="標楷體" w:hAnsi="標楷體" w:hint="eastAsia"/>
          <w:color w:val="000000"/>
        </w:rPr>
        <w:t>前項第一款所稱申請人，指年滿二十歲，設籍本市低收入戶或中低收入戶戶內，自受理申請日起向前推算實際居住本市連續達一年以上，且最近一年內居住國內之時間合計滿一百八十三日者。</w:t>
      </w:r>
    </w:p>
    <w:p w:rsidR="00684CB4" w:rsidRDefault="00684CB4" w:rsidP="00684CB4">
      <w:pPr>
        <w:numPr>
          <w:ilvl w:val="0"/>
          <w:numId w:val="4"/>
        </w:numPr>
        <w:ind w:left="567" w:hanging="567"/>
        <w:jc w:val="both"/>
        <w:rPr>
          <w:rFonts w:ascii="標楷體" w:eastAsia="標楷體" w:hAnsi="標楷體"/>
          <w:color w:val="000000"/>
        </w:rPr>
      </w:pPr>
      <w:r w:rsidRPr="00684CB4">
        <w:rPr>
          <w:rFonts w:ascii="標楷體" w:eastAsia="標楷體" w:hAnsi="標楷體" w:hint="eastAsia"/>
          <w:color w:val="000000"/>
        </w:rPr>
        <w:t>補助之資訊設備項目如下：</w:t>
      </w:r>
    </w:p>
    <w:p w:rsidR="00684CB4" w:rsidRPr="00684CB4" w:rsidRDefault="00684CB4" w:rsidP="00684CB4">
      <w:pPr>
        <w:pStyle w:val="a3"/>
        <w:numPr>
          <w:ilvl w:val="2"/>
          <w:numId w:val="15"/>
        </w:numPr>
        <w:ind w:leftChars="0" w:left="1276" w:hanging="567"/>
        <w:jc w:val="both"/>
        <w:rPr>
          <w:rFonts w:ascii="標楷體" w:eastAsia="標楷體" w:hAnsi="標楷體"/>
          <w:color w:val="000000"/>
        </w:rPr>
      </w:pPr>
      <w:r w:rsidRPr="00684CB4">
        <w:rPr>
          <w:rFonts w:ascii="標楷體" w:eastAsia="標楷體" w:hAnsi="標楷體" w:hint="eastAsia"/>
          <w:color w:val="000000"/>
        </w:rPr>
        <w:t>電腦主機及顯示設備(含平板電腦及筆記型電腦)。</w:t>
      </w:r>
    </w:p>
    <w:p w:rsidR="00684CB4" w:rsidRPr="00684CB4" w:rsidRDefault="00684CB4" w:rsidP="00684CB4">
      <w:pPr>
        <w:pStyle w:val="a3"/>
        <w:numPr>
          <w:ilvl w:val="2"/>
          <w:numId w:val="15"/>
        </w:numPr>
        <w:ind w:leftChars="0" w:left="1276" w:hanging="567"/>
        <w:jc w:val="both"/>
        <w:rPr>
          <w:rFonts w:ascii="標楷體" w:eastAsia="標楷體" w:hAnsi="標楷體"/>
          <w:color w:val="000000"/>
        </w:rPr>
      </w:pPr>
      <w:r w:rsidRPr="00684CB4">
        <w:rPr>
          <w:rFonts w:ascii="標楷體" w:eastAsia="標楷體" w:hAnsi="標楷體" w:hint="eastAsia"/>
          <w:color w:val="000000"/>
        </w:rPr>
        <w:t>電腦軟體。</w:t>
      </w:r>
    </w:p>
    <w:p w:rsidR="00275B27" w:rsidRPr="00684CB4" w:rsidRDefault="00684CB4" w:rsidP="00684CB4">
      <w:pPr>
        <w:pStyle w:val="a3"/>
        <w:numPr>
          <w:ilvl w:val="2"/>
          <w:numId w:val="15"/>
        </w:numPr>
        <w:ind w:leftChars="0" w:left="1276" w:hanging="567"/>
        <w:jc w:val="both"/>
        <w:rPr>
          <w:rFonts w:ascii="標楷體" w:eastAsia="標楷體" w:hAnsi="標楷體"/>
          <w:color w:val="000000"/>
        </w:rPr>
      </w:pPr>
      <w:r w:rsidRPr="00684CB4">
        <w:rPr>
          <w:rFonts w:ascii="標楷體" w:eastAsia="標楷體" w:hAnsi="標楷體" w:hint="eastAsia"/>
          <w:color w:val="000000"/>
        </w:rPr>
        <w:t>其他電腦周邊硬體設備。</w:t>
      </w:r>
    </w:p>
    <w:p w:rsidR="00275B27" w:rsidRDefault="00684CB4" w:rsidP="00684CB4">
      <w:pPr>
        <w:numPr>
          <w:ilvl w:val="0"/>
          <w:numId w:val="4"/>
        </w:numPr>
        <w:ind w:left="567" w:hanging="567"/>
        <w:jc w:val="both"/>
        <w:rPr>
          <w:rFonts w:ascii="標楷體" w:eastAsia="標楷體" w:hAnsi="標楷體"/>
          <w:color w:val="000000"/>
        </w:rPr>
      </w:pPr>
      <w:r w:rsidRPr="00684CB4">
        <w:rPr>
          <w:rFonts w:ascii="標楷體" w:eastAsia="標楷體" w:hAnsi="標楷體" w:hint="eastAsia"/>
          <w:color w:val="000000"/>
        </w:rPr>
        <w:t>補助金額依實際購置之金額經費覈實補助，並不得逾下列金額：</w:t>
      </w:r>
    </w:p>
    <w:p w:rsidR="00684CB4" w:rsidRPr="00684CB4" w:rsidRDefault="00684CB4" w:rsidP="00684CB4">
      <w:pPr>
        <w:pStyle w:val="a3"/>
        <w:numPr>
          <w:ilvl w:val="0"/>
          <w:numId w:val="16"/>
        </w:numPr>
        <w:tabs>
          <w:tab w:val="left" w:pos="851"/>
          <w:tab w:val="left" w:pos="1276"/>
        </w:tabs>
        <w:ind w:leftChars="0"/>
        <w:jc w:val="both"/>
        <w:rPr>
          <w:rFonts w:ascii="標楷體" w:eastAsia="標楷體" w:hAnsi="標楷體"/>
          <w:color w:val="000000"/>
        </w:rPr>
      </w:pPr>
      <w:r w:rsidRPr="00684CB4">
        <w:rPr>
          <w:rFonts w:ascii="標楷體" w:eastAsia="標楷體" w:hAnsi="標楷體" w:hint="eastAsia"/>
          <w:color w:val="000000"/>
        </w:rPr>
        <w:t>低收入戶：新臺幣一萬五千元。</w:t>
      </w:r>
    </w:p>
    <w:p w:rsidR="00275B27" w:rsidRPr="00684CB4" w:rsidRDefault="00684CB4" w:rsidP="00684CB4">
      <w:pPr>
        <w:pStyle w:val="a3"/>
        <w:numPr>
          <w:ilvl w:val="0"/>
          <w:numId w:val="16"/>
        </w:numPr>
        <w:tabs>
          <w:tab w:val="left" w:pos="851"/>
          <w:tab w:val="left" w:pos="1276"/>
        </w:tabs>
        <w:ind w:leftChars="0"/>
        <w:jc w:val="both"/>
        <w:rPr>
          <w:rFonts w:ascii="標楷體" w:eastAsia="標楷體" w:hAnsi="標楷體"/>
          <w:color w:val="000000"/>
        </w:rPr>
      </w:pPr>
      <w:r w:rsidRPr="00684CB4">
        <w:rPr>
          <w:rFonts w:ascii="標楷體" w:eastAsia="標楷體" w:hAnsi="標楷體" w:hint="eastAsia"/>
          <w:color w:val="000000"/>
        </w:rPr>
        <w:t>中低收入戶：新臺幣一萬二千元。</w:t>
      </w:r>
    </w:p>
    <w:p w:rsidR="00275B27" w:rsidRDefault="00684CB4" w:rsidP="00684CB4">
      <w:pPr>
        <w:numPr>
          <w:ilvl w:val="0"/>
          <w:numId w:val="4"/>
        </w:numPr>
        <w:ind w:left="567" w:hanging="567"/>
        <w:jc w:val="both"/>
        <w:rPr>
          <w:rFonts w:ascii="標楷體" w:eastAsia="標楷體" w:hAnsi="標楷體"/>
          <w:color w:val="000000"/>
        </w:rPr>
      </w:pPr>
      <w:r w:rsidRPr="00684CB4">
        <w:rPr>
          <w:rFonts w:ascii="標楷體" w:eastAsia="標楷體" w:hAnsi="標楷體" w:hint="eastAsia"/>
          <w:color w:val="000000"/>
        </w:rPr>
        <w:t>申請本補助，應由申請人檢附下列文件，向戶籍所在地之區公所提出申請：</w:t>
      </w:r>
    </w:p>
    <w:p w:rsidR="00684CB4" w:rsidRPr="00684CB4" w:rsidRDefault="00684CB4" w:rsidP="00684CB4">
      <w:pPr>
        <w:pStyle w:val="a3"/>
        <w:numPr>
          <w:ilvl w:val="0"/>
          <w:numId w:val="17"/>
        </w:numPr>
        <w:tabs>
          <w:tab w:val="left" w:pos="1276"/>
        </w:tabs>
        <w:ind w:leftChars="0" w:hanging="251"/>
        <w:jc w:val="both"/>
        <w:rPr>
          <w:rFonts w:ascii="標楷體" w:eastAsia="標楷體" w:hAnsi="標楷體"/>
          <w:color w:val="000000"/>
        </w:rPr>
      </w:pPr>
      <w:r w:rsidRPr="00684CB4">
        <w:rPr>
          <w:rFonts w:ascii="標楷體" w:eastAsia="標楷體" w:hAnsi="標楷體" w:hint="eastAsia"/>
          <w:color w:val="000000"/>
        </w:rPr>
        <w:t>申請書。</w:t>
      </w:r>
    </w:p>
    <w:p w:rsidR="00684CB4" w:rsidRPr="00684CB4" w:rsidRDefault="00684CB4" w:rsidP="00684CB4">
      <w:pPr>
        <w:pStyle w:val="a3"/>
        <w:numPr>
          <w:ilvl w:val="0"/>
          <w:numId w:val="17"/>
        </w:numPr>
        <w:tabs>
          <w:tab w:val="left" w:pos="1276"/>
        </w:tabs>
        <w:ind w:leftChars="0" w:left="1276" w:hanging="567"/>
        <w:jc w:val="both"/>
        <w:rPr>
          <w:rFonts w:ascii="標楷體" w:eastAsia="標楷體" w:hAnsi="標楷體"/>
          <w:color w:val="000000"/>
        </w:rPr>
      </w:pPr>
      <w:r w:rsidRPr="00684CB4">
        <w:rPr>
          <w:rFonts w:ascii="標楷體" w:eastAsia="標楷體" w:hAnsi="標楷體" w:hint="eastAsia"/>
          <w:color w:val="000000"/>
        </w:rPr>
        <w:t>最近三個月內之全戶戶籍謄本正本(記事不得省略)或註記原住民族身分之戶口名簿影本。</w:t>
      </w:r>
    </w:p>
    <w:p w:rsidR="00684CB4" w:rsidRPr="00684CB4" w:rsidRDefault="00684CB4" w:rsidP="00684CB4">
      <w:pPr>
        <w:pStyle w:val="a3"/>
        <w:numPr>
          <w:ilvl w:val="0"/>
          <w:numId w:val="17"/>
        </w:numPr>
        <w:tabs>
          <w:tab w:val="left" w:pos="1276"/>
        </w:tabs>
        <w:ind w:leftChars="0" w:left="1276" w:hanging="567"/>
        <w:jc w:val="both"/>
        <w:rPr>
          <w:rFonts w:ascii="標楷體" w:eastAsia="標楷體" w:hAnsi="標楷體"/>
          <w:color w:val="000000"/>
        </w:rPr>
      </w:pPr>
      <w:r w:rsidRPr="00684CB4">
        <w:rPr>
          <w:rFonts w:ascii="標楷體" w:eastAsia="標楷體" w:hAnsi="標楷體" w:hint="eastAsia"/>
          <w:color w:val="000000"/>
        </w:rPr>
        <w:t>購買憑證:合法廠商當年度開立之統一發票或收據正本，詳列商品及金額明細，買受人欄位應註明買受人(申請人)名稱或身分證統一編號。</w:t>
      </w:r>
    </w:p>
    <w:p w:rsidR="00684CB4" w:rsidRPr="00684CB4" w:rsidRDefault="00684CB4" w:rsidP="00684CB4">
      <w:pPr>
        <w:pStyle w:val="a3"/>
        <w:numPr>
          <w:ilvl w:val="0"/>
          <w:numId w:val="17"/>
        </w:numPr>
        <w:tabs>
          <w:tab w:val="left" w:pos="1276"/>
        </w:tabs>
        <w:ind w:leftChars="0" w:hanging="251"/>
        <w:jc w:val="both"/>
        <w:rPr>
          <w:rFonts w:ascii="標楷體" w:eastAsia="標楷體" w:hAnsi="標楷體"/>
          <w:color w:val="000000"/>
        </w:rPr>
      </w:pPr>
      <w:r w:rsidRPr="00684CB4">
        <w:rPr>
          <w:rFonts w:ascii="標楷體" w:eastAsia="標楷體" w:hAnsi="標楷體" w:hint="eastAsia"/>
          <w:color w:val="000000"/>
        </w:rPr>
        <w:t>申請人金融機構存簿封面影本。</w:t>
      </w:r>
    </w:p>
    <w:p w:rsidR="00684CB4" w:rsidRPr="00684CB4" w:rsidRDefault="00684CB4" w:rsidP="00684CB4">
      <w:pPr>
        <w:pStyle w:val="a3"/>
        <w:numPr>
          <w:ilvl w:val="0"/>
          <w:numId w:val="17"/>
        </w:numPr>
        <w:tabs>
          <w:tab w:val="left" w:pos="1276"/>
        </w:tabs>
        <w:ind w:leftChars="0" w:hanging="251"/>
        <w:jc w:val="both"/>
        <w:rPr>
          <w:rFonts w:ascii="標楷體" w:eastAsia="標楷體" w:hAnsi="標楷體"/>
          <w:color w:val="000000"/>
        </w:rPr>
      </w:pPr>
      <w:r w:rsidRPr="00684CB4">
        <w:rPr>
          <w:rFonts w:ascii="標楷體" w:eastAsia="標楷體" w:hAnsi="標楷體" w:hint="eastAsia"/>
          <w:color w:val="000000"/>
        </w:rPr>
        <w:t>學生證影本或在學證明。</w:t>
      </w:r>
    </w:p>
    <w:p w:rsidR="00684CB4" w:rsidRPr="00684CB4" w:rsidRDefault="00684CB4" w:rsidP="00684CB4">
      <w:pPr>
        <w:pStyle w:val="a3"/>
        <w:numPr>
          <w:ilvl w:val="0"/>
          <w:numId w:val="17"/>
        </w:numPr>
        <w:tabs>
          <w:tab w:val="left" w:pos="1276"/>
        </w:tabs>
        <w:ind w:leftChars="0" w:hanging="251"/>
        <w:jc w:val="both"/>
        <w:rPr>
          <w:rFonts w:ascii="標楷體" w:eastAsia="標楷體" w:hAnsi="標楷體"/>
          <w:color w:val="000000"/>
        </w:rPr>
      </w:pPr>
      <w:r w:rsidRPr="00684CB4">
        <w:rPr>
          <w:rFonts w:ascii="標楷體" w:eastAsia="標楷體" w:hAnsi="標楷體" w:hint="eastAsia"/>
          <w:color w:val="000000"/>
        </w:rPr>
        <w:t>本市各區公所核發之低收入戶或中低收入戶證明。</w:t>
      </w:r>
    </w:p>
    <w:p w:rsidR="00684CB4" w:rsidRPr="00684CB4" w:rsidRDefault="00684CB4" w:rsidP="00684CB4">
      <w:pPr>
        <w:pStyle w:val="a3"/>
        <w:numPr>
          <w:ilvl w:val="0"/>
          <w:numId w:val="17"/>
        </w:numPr>
        <w:tabs>
          <w:tab w:val="left" w:pos="1276"/>
        </w:tabs>
        <w:ind w:leftChars="0" w:hanging="251"/>
        <w:jc w:val="both"/>
        <w:rPr>
          <w:rFonts w:ascii="標楷體" w:eastAsia="標楷體" w:hAnsi="標楷體"/>
          <w:color w:val="000000"/>
        </w:rPr>
      </w:pPr>
      <w:r w:rsidRPr="00684CB4">
        <w:rPr>
          <w:rFonts w:ascii="標楷體" w:eastAsia="標楷體" w:hAnsi="標楷體" w:hint="eastAsia"/>
          <w:color w:val="000000"/>
        </w:rPr>
        <w:t>印領清單。</w:t>
      </w:r>
    </w:p>
    <w:p w:rsidR="00684CB4" w:rsidRPr="00684CB4" w:rsidRDefault="00684CB4" w:rsidP="00684CB4">
      <w:pPr>
        <w:pStyle w:val="a3"/>
        <w:numPr>
          <w:ilvl w:val="0"/>
          <w:numId w:val="17"/>
        </w:numPr>
        <w:tabs>
          <w:tab w:val="left" w:pos="1276"/>
        </w:tabs>
        <w:ind w:leftChars="0" w:hanging="251"/>
        <w:jc w:val="both"/>
        <w:rPr>
          <w:rFonts w:ascii="標楷體" w:eastAsia="標楷體" w:hAnsi="標楷體"/>
          <w:color w:val="000000"/>
        </w:rPr>
      </w:pPr>
      <w:r w:rsidRPr="00684CB4">
        <w:rPr>
          <w:rFonts w:ascii="標楷體" w:eastAsia="標楷體" w:hAnsi="標楷體" w:hint="eastAsia"/>
          <w:color w:val="000000"/>
        </w:rPr>
        <w:t>補助實物照片。</w:t>
      </w:r>
    </w:p>
    <w:p w:rsidR="004A04D1" w:rsidRDefault="00684CB4" w:rsidP="00684CB4">
      <w:pPr>
        <w:ind w:left="567"/>
        <w:jc w:val="both"/>
        <w:rPr>
          <w:rFonts w:ascii="標楷體" w:eastAsia="標楷體" w:hAnsi="標楷體"/>
          <w:color w:val="000000"/>
        </w:rPr>
      </w:pPr>
      <w:r w:rsidRPr="00684CB4">
        <w:rPr>
          <w:rFonts w:ascii="標楷體" w:eastAsia="標楷體" w:hAnsi="標楷體" w:hint="eastAsia"/>
          <w:color w:val="000000"/>
        </w:rPr>
        <w:t>受理申請之區公所應先為初審作業，前項規定文件不齊全者，應通知申請人限期補正。</w:t>
      </w:r>
    </w:p>
    <w:p w:rsidR="00684CB4" w:rsidRDefault="00684CB4" w:rsidP="00684CB4">
      <w:pPr>
        <w:ind w:left="567"/>
        <w:jc w:val="both"/>
        <w:rPr>
          <w:rFonts w:ascii="標楷體" w:eastAsia="標楷體" w:hAnsi="標楷體"/>
          <w:color w:val="000000"/>
        </w:rPr>
      </w:pPr>
      <w:r w:rsidRPr="00684CB4">
        <w:rPr>
          <w:rFonts w:ascii="標楷體" w:eastAsia="標楷體" w:hAnsi="標楷體" w:hint="eastAsia"/>
          <w:color w:val="000000"/>
        </w:rPr>
        <w:t>經初審符合規定或於期限內補正文件者，受理申請之區公所應將第一項文件函送本府原住民族行政局進行複審作業。</w:t>
      </w:r>
    </w:p>
    <w:p w:rsidR="00684CB4" w:rsidRDefault="00684CB4" w:rsidP="004A04D1">
      <w:pPr>
        <w:numPr>
          <w:ilvl w:val="0"/>
          <w:numId w:val="4"/>
        </w:numPr>
        <w:ind w:left="567" w:hanging="567"/>
        <w:jc w:val="both"/>
        <w:rPr>
          <w:rFonts w:ascii="標楷體" w:eastAsia="標楷體" w:hAnsi="標楷體"/>
          <w:color w:val="000000"/>
        </w:rPr>
      </w:pPr>
      <w:r w:rsidRPr="00684CB4">
        <w:rPr>
          <w:rFonts w:ascii="標楷體" w:eastAsia="標楷體" w:hAnsi="標楷體" w:hint="eastAsia"/>
          <w:color w:val="000000"/>
        </w:rPr>
        <w:t>申請本補助之受理時間自當年度一月十日起至十一月三十日止，並依受理先後順序辦理審查撥款，若當年度經費用罄時，則停止受理。</w:t>
      </w:r>
    </w:p>
    <w:p w:rsidR="00275B27" w:rsidRDefault="00684CB4" w:rsidP="004A04D1">
      <w:pPr>
        <w:numPr>
          <w:ilvl w:val="0"/>
          <w:numId w:val="4"/>
        </w:numPr>
        <w:ind w:left="567" w:hanging="567"/>
        <w:jc w:val="both"/>
        <w:rPr>
          <w:rFonts w:ascii="標楷體" w:eastAsia="標楷體" w:hAnsi="標楷體"/>
          <w:color w:val="000000"/>
        </w:rPr>
      </w:pPr>
      <w:r w:rsidRPr="00684CB4">
        <w:rPr>
          <w:rFonts w:ascii="標楷體" w:eastAsia="標楷體" w:hAnsi="標楷體" w:hint="eastAsia"/>
          <w:color w:val="000000"/>
        </w:rPr>
        <w:lastRenderedPageBreak/>
        <w:t>申請本補助所附證明文件，如有偽造或冒名申請，經查屬實者，除需繳回已撥付之補助款外，並負法律責任。</w:t>
      </w:r>
    </w:p>
    <w:p w:rsidR="00684CB4" w:rsidRPr="00684CB4" w:rsidRDefault="00684CB4" w:rsidP="004A04D1">
      <w:pPr>
        <w:numPr>
          <w:ilvl w:val="0"/>
          <w:numId w:val="4"/>
        </w:numPr>
        <w:ind w:left="567" w:hanging="567"/>
        <w:jc w:val="both"/>
        <w:rPr>
          <w:rFonts w:ascii="標楷體" w:eastAsia="標楷體" w:hAnsi="標楷體"/>
          <w:color w:val="000000"/>
        </w:rPr>
      </w:pPr>
      <w:r w:rsidRPr="00684CB4">
        <w:rPr>
          <w:rFonts w:ascii="標楷體" w:eastAsia="標楷體" w:hAnsi="標楷體" w:hint="eastAsia"/>
          <w:color w:val="000000"/>
        </w:rPr>
        <w:t>有下列情形之一者，不予補助:</w:t>
      </w:r>
    </w:p>
    <w:p w:rsidR="00684CB4" w:rsidRPr="00684CB4" w:rsidRDefault="00684CB4" w:rsidP="00684CB4">
      <w:pPr>
        <w:jc w:val="both"/>
        <w:rPr>
          <w:rFonts w:ascii="標楷體" w:eastAsia="標楷體" w:hAnsi="標楷體"/>
          <w:color w:val="000000"/>
        </w:rPr>
      </w:pPr>
      <w:r w:rsidRPr="00684CB4">
        <w:rPr>
          <w:rFonts w:ascii="標楷體" w:eastAsia="標楷體" w:hAnsi="標楷體" w:hint="eastAsia"/>
          <w:color w:val="000000"/>
        </w:rPr>
        <w:t xml:space="preserve">    (一)經通知限期補正文件而逾期未補正。</w:t>
      </w:r>
    </w:p>
    <w:p w:rsidR="001724BB" w:rsidRDefault="00684CB4" w:rsidP="00684CB4">
      <w:pPr>
        <w:jc w:val="both"/>
        <w:rPr>
          <w:rFonts w:ascii="標楷體" w:eastAsia="標楷體" w:hAnsi="標楷體"/>
          <w:color w:val="000000"/>
        </w:rPr>
      </w:pPr>
      <w:r w:rsidRPr="00684CB4">
        <w:rPr>
          <w:rFonts w:ascii="標楷體" w:eastAsia="標楷體" w:hAnsi="標楷體" w:hint="eastAsia"/>
          <w:color w:val="000000"/>
        </w:rPr>
        <w:t xml:space="preserve">    (二)已受領本要點之補助未滿三年。</w:t>
      </w:r>
    </w:p>
    <w:p w:rsidR="001724BB" w:rsidRDefault="00684CB4" w:rsidP="004A04D1">
      <w:pPr>
        <w:numPr>
          <w:ilvl w:val="0"/>
          <w:numId w:val="4"/>
        </w:numPr>
        <w:ind w:left="567" w:hanging="567"/>
        <w:jc w:val="both"/>
        <w:rPr>
          <w:rFonts w:ascii="標楷體" w:eastAsia="標楷體" w:hAnsi="標楷體"/>
          <w:color w:val="000000"/>
        </w:rPr>
      </w:pPr>
      <w:r w:rsidRPr="00684CB4">
        <w:rPr>
          <w:rFonts w:ascii="標楷體" w:eastAsia="標楷體" w:hAnsi="標楷體" w:hint="eastAsia"/>
          <w:color w:val="000000"/>
        </w:rPr>
        <w:t>本要點所需經費由桃園市公益彩券盈餘分配基金預算支應。</w:t>
      </w:r>
    </w:p>
    <w:p w:rsidR="00275B27" w:rsidRPr="00275B27" w:rsidRDefault="00275B27" w:rsidP="00275B27">
      <w:pPr>
        <w:spacing w:line="400" w:lineRule="exact"/>
      </w:pPr>
    </w:p>
    <w:sectPr w:rsidR="00275B27" w:rsidRPr="00275B27" w:rsidSect="00275B27">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E69" w:rsidRDefault="008B2E69" w:rsidP="00AE38B4">
      <w:r>
        <w:separator/>
      </w:r>
    </w:p>
  </w:endnote>
  <w:endnote w:type="continuationSeparator" w:id="0">
    <w:p w:rsidR="008B2E69" w:rsidRDefault="008B2E69" w:rsidP="00AE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E69" w:rsidRDefault="008B2E69" w:rsidP="00AE38B4">
      <w:r>
        <w:separator/>
      </w:r>
    </w:p>
  </w:footnote>
  <w:footnote w:type="continuationSeparator" w:id="0">
    <w:p w:rsidR="008B2E69" w:rsidRDefault="008B2E69" w:rsidP="00AE38B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1B82"/>
    <w:multiLevelType w:val="hybridMultilevel"/>
    <w:tmpl w:val="E2940C1E"/>
    <w:lvl w:ilvl="0" w:tplc="7BF87724">
      <w:start w:val="1"/>
      <w:numFmt w:val="taiwaneseCountingThousand"/>
      <w:lvlText w:val="%1、"/>
      <w:lvlJc w:val="left"/>
      <w:pPr>
        <w:ind w:left="720" w:hanging="720"/>
      </w:pPr>
      <w:rPr>
        <w:rFonts w:hint="default"/>
        <w:b w:val="0"/>
        <w:sz w:val="28"/>
        <w:szCs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D11F45"/>
    <w:multiLevelType w:val="hybridMultilevel"/>
    <w:tmpl w:val="8EA62094"/>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87B5BF1"/>
    <w:multiLevelType w:val="hybridMultilevel"/>
    <w:tmpl w:val="E698F086"/>
    <w:lvl w:ilvl="0" w:tplc="AC1A102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9FC06BB"/>
    <w:multiLevelType w:val="hybridMultilevel"/>
    <w:tmpl w:val="AE78C31A"/>
    <w:lvl w:ilvl="0" w:tplc="AC1A1026">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2027056"/>
    <w:multiLevelType w:val="hybridMultilevel"/>
    <w:tmpl w:val="9D72BDC0"/>
    <w:lvl w:ilvl="0" w:tplc="6B06613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257C2E72"/>
    <w:multiLevelType w:val="hybridMultilevel"/>
    <w:tmpl w:val="25C6673A"/>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732D6BE">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FE06B8D"/>
    <w:multiLevelType w:val="hybridMultilevel"/>
    <w:tmpl w:val="8A0435FC"/>
    <w:lvl w:ilvl="0" w:tplc="7BF87724">
      <w:start w:val="1"/>
      <w:numFmt w:val="taiwaneseCountingThousand"/>
      <w:lvlText w:val="%1、"/>
      <w:lvlJc w:val="left"/>
      <w:pPr>
        <w:ind w:left="720" w:hanging="720"/>
      </w:pPr>
      <w:rPr>
        <w:rFonts w:hint="default"/>
        <w:b w:val="0"/>
        <w:sz w:val="28"/>
        <w:szCs w:val="28"/>
      </w:rPr>
    </w:lvl>
    <w:lvl w:ilvl="1" w:tplc="F01C15A0">
      <w:start w:val="1"/>
      <w:numFmt w:val="taiwaneseCountingThousand"/>
      <w:lvlText w:val="(%2)"/>
      <w:lvlJc w:val="left"/>
      <w:pPr>
        <w:ind w:left="960" w:hanging="480"/>
      </w:pPr>
      <w:rPr>
        <w:rFonts w:hint="default"/>
      </w:rPr>
    </w:lvl>
    <w:lvl w:ilvl="2" w:tplc="F732D6BE">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2B04459"/>
    <w:multiLevelType w:val="hybridMultilevel"/>
    <w:tmpl w:val="8DD00912"/>
    <w:lvl w:ilvl="0" w:tplc="7BF87724">
      <w:start w:val="1"/>
      <w:numFmt w:val="taiwaneseCountingThousand"/>
      <w:lvlText w:val="%1、"/>
      <w:lvlJc w:val="left"/>
      <w:pPr>
        <w:ind w:left="720" w:hanging="720"/>
      </w:pPr>
      <w:rPr>
        <w:rFonts w:hint="default"/>
        <w:b w:val="0"/>
        <w:sz w:val="28"/>
        <w:szCs w:val="28"/>
      </w:rPr>
    </w:lvl>
    <w:lvl w:ilvl="1" w:tplc="AC1A1026">
      <w:start w:val="1"/>
      <w:numFmt w:val="taiwaneseCountingThousand"/>
      <w:lvlText w:val="(%2)"/>
      <w:lvlJc w:val="left"/>
      <w:pPr>
        <w:ind w:left="960" w:hanging="480"/>
      </w:pPr>
      <w:rPr>
        <w:rFonts w:hint="eastAsia"/>
      </w:rPr>
    </w:lvl>
    <w:lvl w:ilvl="2" w:tplc="F732D6BE">
      <w:start w:val="1"/>
      <w:numFmt w:val="taiwaneseCountingThousand"/>
      <w:lvlText w:val="(%3)"/>
      <w:lvlJc w:val="left"/>
      <w:pPr>
        <w:ind w:left="1440" w:hanging="48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9814071"/>
    <w:multiLevelType w:val="hybridMultilevel"/>
    <w:tmpl w:val="D9263AD2"/>
    <w:lvl w:ilvl="0" w:tplc="023C3526">
      <w:start w:val="1"/>
      <w:numFmt w:val="taiwaneseCountingThousand"/>
      <w:lvlText w:val="%1、"/>
      <w:lvlJc w:val="left"/>
      <w:pPr>
        <w:ind w:left="480" w:hanging="480"/>
      </w:pPr>
      <w:rPr>
        <w:rFonts w:hint="default"/>
      </w:rPr>
    </w:lvl>
    <w:lvl w:ilvl="1" w:tplc="9A4A9676">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E9922E8"/>
    <w:multiLevelType w:val="hybridMultilevel"/>
    <w:tmpl w:val="8C588E5A"/>
    <w:lvl w:ilvl="0" w:tplc="F732D6BE">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46C9485F"/>
    <w:multiLevelType w:val="hybridMultilevel"/>
    <w:tmpl w:val="75689F1A"/>
    <w:lvl w:ilvl="0" w:tplc="AC1A1026">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AC1A1026">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8FA5B18"/>
    <w:multiLevelType w:val="hybridMultilevel"/>
    <w:tmpl w:val="E79E16B8"/>
    <w:lvl w:ilvl="0" w:tplc="7BF87724">
      <w:start w:val="1"/>
      <w:numFmt w:val="taiwaneseCountingThousand"/>
      <w:lvlText w:val="%1、"/>
      <w:lvlJc w:val="left"/>
      <w:pPr>
        <w:ind w:left="720" w:hanging="720"/>
      </w:pPr>
      <w:rPr>
        <w:rFonts w:hint="default"/>
        <w:b w:val="0"/>
        <w:sz w:val="28"/>
        <w:szCs w:val="28"/>
      </w:rPr>
    </w:lvl>
    <w:lvl w:ilvl="1" w:tplc="04090019">
      <w:start w:val="1"/>
      <w:numFmt w:val="ideographTraditional"/>
      <w:lvlText w:val="%2、"/>
      <w:lvlJc w:val="left"/>
      <w:pPr>
        <w:ind w:left="960" w:hanging="480"/>
      </w:pPr>
    </w:lvl>
    <w:lvl w:ilvl="2" w:tplc="F732D6BE">
      <w:start w:val="1"/>
      <w:numFmt w:val="taiwaneseCountingThousand"/>
      <w:lvlText w:val="(%3)"/>
      <w:lvlJc w:val="left"/>
      <w:pPr>
        <w:ind w:left="1515" w:hanging="55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72034F1"/>
    <w:multiLevelType w:val="hybridMultilevel"/>
    <w:tmpl w:val="5C1C203A"/>
    <w:lvl w:ilvl="0" w:tplc="AC1A1026">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72127E78"/>
    <w:multiLevelType w:val="hybridMultilevel"/>
    <w:tmpl w:val="4782DA9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244713A"/>
    <w:multiLevelType w:val="hybridMultilevel"/>
    <w:tmpl w:val="FB5C9CF6"/>
    <w:lvl w:ilvl="0" w:tplc="EE860B96">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3AB34F6"/>
    <w:multiLevelType w:val="hybridMultilevel"/>
    <w:tmpl w:val="10B438AC"/>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732D6BE">
      <w:start w:val="1"/>
      <w:numFmt w:val="taiwaneseCountingThousand"/>
      <w:lvlText w:val="(%3)"/>
      <w:lvlJc w:val="left"/>
      <w:pPr>
        <w:ind w:left="1515" w:hanging="55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F1E6D44"/>
    <w:multiLevelType w:val="hybridMultilevel"/>
    <w:tmpl w:val="6CAA2C36"/>
    <w:lvl w:ilvl="0" w:tplc="950C5E84">
      <w:start w:val="1"/>
      <w:numFmt w:val="taiwaneseCountingThousand"/>
      <w:lvlText w:val="%1、"/>
      <w:lvlJc w:val="left"/>
      <w:pPr>
        <w:ind w:left="720" w:hanging="720"/>
      </w:pPr>
      <w:rPr>
        <w:rFonts w:ascii="標楷體" w:eastAsia="標楷體" w:hAnsi="標楷體" w:hint="default"/>
        <w:b w:val="0"/>
        <w:sz w:val="24"/>
        <w:szCs w:val="24"/>
      </w:rPr>
    </w:lvl>
    <w:lvl w:ilvl="1" w:tplc="04090019">
      <w:start w:val="1"/>
      <w:numFmt w:val="ideographTraditional"/>
      <w:lvlText w:val="%2、"/>
      <w:lvlJc w:val="left"/>
      <w:pPr>
        <w:ind w:left="960" w:hanging="480"/>
      </w:pPr>
    </w:lvl>
    <w:lvl w:ilvl="2" w:tplc="F01C15A0">
      <w:start w:val="1"/>
      <w:numFmt w:val="taiwaneseCountingThousand"/>
      <w:lvlText w:val="(%3)"/>
      <w:lvlJc w:val="left"/>
      <w:pPr>
        <w:ind w:left="1515" w:hanging="55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8"/>
  </w:num>
  <w:num w:numId="3">
    <w:abstractNumId w:val="14"/>
  </w:num>
  <w:num w:numId="4">
    <w:abstractNumId w:val="16"/>
  </w:num>
  <w:num w:numId="5">
    <w:abstractNumId w:val="1"/>
  </w:num>
  <w:num w:numId="6">
    <w:abstractNumId w:val="5"/>
  </w:num>
  <w:num w:numId="7">
    <w:abstractNumId w:val="11"/>
  </w:num>
  <w:num w:numId="8">
    <w:abstractNumId w:val="15"/>
  </w:num>
  <w:num w:numId="9">
    <w:abstractNumId w:val="4"/>
  </w:num>
  <w:num w:numId="10">
    <w:abstractNumId w:val="9"/>
  </w:num>
  <w:num w:numId="11">
    <w:abstractNumId w:val="6"/>
  </w:num>
  <w:num w:numId="12">
    <w:abstractNumId w:val="7"/>
  </w:num>
  <w:num w:numId="13">
    <w:abstractNumId w:val="0"/>
  </w:num>
  <w:num w:numId="14">
    <w:abstractNumId w:val="3"/>
  </w:num>
  <w:num w:numId="15">
    <w:abstractNumId w:val="10"/>
  </w:num>
  <w:num w:numId="16">
    <w:abstractNumId w:val="1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B27"/>
    <w:rsid w:val="00074182"/>
    <w:rsid w:val="00090AD8"/>
    <w:rsid w:val="000C1FAA"/>
    <w:rsid w:val="000F541D"/>
    <w:rsid w:val="00154751"/>
    <w:rsid w:val="001724BB"/>
    <w:rsid w:val="001F3F1D"/>
    <w:rsid w:val="00212447"/>
    <w:rsid w:val="00275B27"/>
    <w:rsid w:val="00362B7D"/>
    <w:rsid w:val="00400007"/>
    <w:rsid w:val="004758DE"/>
    <w:rsid w:val="004A04D1"/>
    <w:rsid w:val="00503B64"/>
    <w:rsid w:val="005E539A"/>
    <w:rsid w:val="005E7647"/>
    <w:rsid w:val="00684CB4"/>
    <w:rsid w:val="00743997"/>
    <w:rsid w:val="00761E75"/>
    <w:rsid w:val="007A20BC"/>
    <w:rsid w:val="007C7F03"/>
    <w:rsid w:val="008B2E69"/>
    <w:rsid w:val="008D4FA0"/>
    <w:rsid w:val="009560EF"/>
    <w:rsid w:val="00A5372B"/>
    <w:rsid w:val="00A61C3C"/>
    <w:rsid w:val="00A71C57"/>
    <w:rsid w:val="00AE38B4"/>
    <w:rsid w:val="00BB02BC"/>
    <w:rsid w:val="00D54935"/>
    <w:rsid w:val="00D66C2C"/>
    <w:rsid w:val="00E952F6"/>
    <w:rsid w:val="00EA47D5"/>
    <w:rsid w:val="00FA37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37B253-E314-4CBB-8494-0EEA87CB5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B2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5B27"/>
    <w:pPr>
      <w:ind w:leftChars="200" w:left="480"/>
    </w:pPr>
  </w:style>
  <w:style w:type="paragraph" w:styleId="a4">
    <w:name w:val="Balloon Text"/>
    <w:basedOn w:val="a"/>
    <w:link w:val="a5"/>
    <w:uiPriority w:val="99"/>
    <w:semiHidden/>
    <w:unhideWhenUsed/>
    <w:rsid w:val="0015475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154751"/>
    <w:rPr>
      <w:rFonts w:asciiTheme="majorHAnsi" w:eastAsiaTheme="majorEastAsia" w:hAnsiTheme="majorHAnsi" w:cstheme="majorBidi"/>
      <w:sz w:val="18"/>
      <w:szCs w:val="18"/>
    </w:rPr>
  </w:style>
  <w:style w:type="paragraph" w:styleId="a6">
    <w:name w:val="header"/>
    <w:basedOn w:val="a"/>
    <w:link w:val="a7"/>
    <w:uiPriority w:val="99"/>
    <w:unhideWhenUsed/>
    <w:rsid w:val="00AE38B4"/>
    <w:pPr>
      <w:tabs>
        <w:tab w:val="center" w:pos="4153"/>
        <w:tab w:val="right" w:pos="8306"/>
      </w:tabs>
      <w:snapToGrid w:val="0"/>
    </w:pPr>
    <w:rPr>
      <w:sz w:val="20"/>
      <w:szCs w:val="20"/>
    </w:rPr>
  </w:style>
  <w:style w:type="character" w:customStyle="1" w:styleId="a7">
    <w:name w:val="頁首 字元"/>
    <w:basedOn w:val="a0"/>
    <w:link w:val="a6"/>
    <w:uiPriority w:val="99"/>
    <w:rsid w:val="00AE38B4"/>
    <w:rPr>
      <w:rFonts w:ascii="Times New Roman" w:eastAsia="新細明體" w:hAnsi="Times New Roman" w:cs="Times New Roman"/>
      <w:sz w:val="20"/>
      <w:szCs w:val="20"/>
    </w:rPr>
  </w:style>
  <w:style w:type="paragraph" w:styleId="a8">
    <w:name w:val="footer"/>
    <w:basedOn w:val="a"/>
    <w:link w:val="a9"/>
    <w:uiPriority w:val="99"/>
    <w:unhideWhenUsed/>
    <w:rsid w:val="00AE38B4"/>
    <w:pPr>
      <w:tabs>
        <w:tab w:val="center" w:pos="4153"/>
        <w:tab w:val="right" w:pos="8306"/>
      </w:tabs>
      <w:snapToGrid w:val="0"/>
    </w:pPr>
    <w:rPr>
      <w:sz w:val="20"/>
      <w:szCs w:val="20"/>
    </w:rPr>
  </w:style>
  <w:style w:type="character" w:customStyle="1" w:styleId="a9">
    <w:name w:val="頁尾 字元"/>
    <w:basedOn w:val="a0"/>
    <w:link w:val="a8"/>
    <w:uiPriority w:val="99"/>
    <w:rsid w:val="00AE38B4"/>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宗麗美</dc:creator>
  <cp:keywords/>
  <dc:description/>
  <cp:lastModifiedBy>user</cp:lastModifiedBy>
  <cp:revision>2</cp:revision>
  <cp:lastPrinted>2018-01-05T02:58:00Z</cp:lastPrinted>
  <dcterms:created xsi:type="dcterms:W3CDTF">2018-02-22T03:36:00Z</dcterms:created>
  <dcterms:modified xsi:type="dcterms:W3CDTF">2018-02-22T03:36:00Z</dcterms:modified>
</cp:coreProperties>
</file>