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B7" w:rsidRPr="00F650B3" w:rsidRDefault="00E10C67" w:rsidP="00F650B3">
      <w:pPr>
        <w:spacing w:line="276" w:lineRule="auto"/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GoBack"/>
      <w:bookmarkEnd w:id="0"/>
      <w:r w:rsidRPr="00562097">
        <w:rPr>
          <w:rFonts w:ascii="標楷體" w:eastAsia="標楷體" w:hAnsi="標楷體"/>
          <w:b/>
          <w:sz w:val="44"/>
          <w:szCs w:val="44"/>
        </w:rPr>
        <w:t>桃園市政府衛生局委託辦理大型活動緊急救護訓練</w:t>
      </w:r>
    </w:p>
    <w:p w:rsidR="000731D9" w:rsidRPr="001E1B6A" w:rsidRDefault="000731D9" w:rsidP="000731D9">
      <w:pPr>
        <w:rPr>
          <w:rFonts w:ascii="標楷體" w:eastAsia="標楷體" w:hAnsi="標楷體"/>
        </w:rPr>
      </w:pPr>
    </w:p>
    <w:p w:rsidR="00AC3D24" w:rsidRPr="00F650B3" w:rsidRDefault="00F650B3" w:rsidP="003D150A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</w:t>
      </w:r>
      <w:r w:rsidR="00AC3D24" w:rsidRPr="00F650B3">
        <w:rPr>
          <w:rFonts w:ascii="標楷體" w:eastAsia="標楷體" w:hAnsi="標楷體" w:hint="eastAsia"/>
          <w:sz w:val="28"/>
          <w:szCs w:val="28"/>
        </w:rPr>
        <w:t>日期:</w:t>
      </w:r>
      <w:r w:rsidR="00AC3D24" w:rsidRPr="00F650B3">
        <w:rPr>
          <w:rFonts w:ascii="標楷體" w:eastAsia="標楷體" w:hAnsi="標楷體"/>
          <w:sz w:val="28"/>
          <w:szCs w:val="28"/>
        </w:rPr>
        <w:t>2</w:t>
      </w:r>
      <w:r w:rsidR="00562097">
        <w:rPr>
          <w:rFonts w:ascii="標楷體" w:eastAsia="標楷體" w:hAnsi="標楷體" w:hint="eastAsia"/>
          <w:sz w:val="28"/>
          <w:szCs w:val="28"/>
        </w:rPr>
        <w:t>017.11.03</w:t>
      </w:r>
      <w:r w:rsidR="00177C2B" w:rsidRPr="00F650B3">
        <w:rPr>
          <w:rFonts w:ascii="標楷體" w:eastAsia="標楷體" w:hAnsi="標楷體" w:hint="eastAsia"/>
          <w:sz w:val="28"/>
          <w:szCs w:val="28"/>
        </w:rPr>
        <w:t>(星期五)</w:t>
      </w:r>
    </w:p>
    <w:p w:rsidR="00AC3D24" w:rsidRDefault="00F650B3" w:rsidP="003D150A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授課</w:t>
      </w:r>
      <w:r w:rsidR="00AC3D24" w:rsidRPr="00F650B3">
        <w:rPr>
          <w:rFonts w:ascii="標楷體" w:eastAsia="標楷體" w:hAnsi="標楷體" w:hint="eastAsia"/>
          <w:sz w:val="28"/>
          <w:szCs w:val="28"/>
        </w:rPr>
        <w:t>地點:</w:t>
      </w:r>
      <w:r w:rsidR="00EC3EC8">
        <w:rPr>
          <w:rFonts w:ascii="標楷體" w:eastAsia="標楷體" w:hAnsi="標楷體" w:hint="eastAsia"/>
          <w:sz w:val="28"/>
          <w:szCs w:val="28"/>
        </w:rPr>
        <w:t>桃園敏盛</w:t>
      </w:r>
      <w:r w:rsidR="0077782B">
        <w:rPr>
          <w:rFonts w:ascii="標楷體" w:eastAsia="標楷體" w:hAnsi="標楷體" w:hint="eastAsia"/>
          <w:sz w:val="28"/>
          <w:szCs w:val="28"/>
        </w:rPr>
        <w:t>綜合</w:t>
      </w:r>
      <w:r w:rsidR="00562097">
        <w:rPr>
          <w:rFonts w:ascii="標楷體" w:eastAsia="標楷體" w:hAnsi="標楷體" w:hint="eastAsia"/>
          <w:sz w:val="28"/>
          <w:szCs w:val="28"/>
        </w:rPr>
        <w:t>醫院</w:t>
      </w:r>
      <w:r w:rsidR="0077782B">
        <w:rPr>
          <w:rFonts w:ascii="標楷體" w:eastAsia="標楷體" w:hAnsi="標楷體" w:hint="eastAsia"/>
          <w:sz w:val="28"/>
          <w:szCs w:val="28"/>
        </w:rPr>
        <w:t xml:space="preserve"> 20樓演講廰</w:t>
      </w:r>
    </w:p>
    <w:p w:rsidR="00EC3EC8" w:rsidRPr="00EC3EC8" w:rsidRDefault="00EC3EC8" w:rsidP="003D150A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</w:t>
      </w:r>
      <w:r w:rsidRPr="00F650B3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桃園市政府衛生局</w:t>
      </w:r>
    </w:p>
    <w:p w:rsidR="00EC3EC8" w:rsidRDefault="00EC3EC8" w:rsidP="003D150A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EC3EC8">
        <w:rPr>
          <w:rFonts w:ascii="標楷體" w:eastAsia="標楷體" w:hAnsi="標楷體" w:hint="eastAsia"/>
          <w:sz w:val="28"/>
          <w:szCs w:val="28"/>
        </w:rPr>
        <w:t>承辦單位</w:t>
      </w:r>
      <w:r w:rsidRPr="00F650B3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社團法人台灣運動安全暨急救技能推廣協會</w:t>
      </w:r>
    </w:p>
    <w:p w:rsidR="00EC3EC8" w:rsidRPr="00EC3EC8" w:rsidRDefault="00EC3EC8" w:rsidP="003D150A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協辦單位</w:t>
      </w:r>
      <w:r w:rsidRPr="00F650B3">
        <w:rPr>
          <w:rFonts w:ascii="標楷體" w:eastAsia="標楷體" w:hAnsi="標楷體" w:hint="eastAsia"/>
          <w:sz w:val="28"/>
          <w:szCs w:val="28"/>
        </w:rPr>
        <w:t>:</w:t>
      </w:r>
      <w:r w:rsidRPr="00EC3EC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桃園敏盛</w:t>
      </w:r>
      <w:r w:rsidR="0077782B">
        <w:rPr>
          <w:rFonts w:ascii="標楷體" w:eastAsia="標楷體" w:hAnsi="標楷體" w:hint="eastAsia"/>
          <w:sz w:val="28"/>
          <w:szCs w:val="28"/>
        </w:rPr>
        <w:t>綜合</w:t>
      </w:r>
      <w:r>
        <w:rPr>
          <w:rFonts w:ascii="標楷體" w:eastAsia="標楷體" w:hAnsi="標楷體" w:hint="eastAsia"/>
          <w:sz w:val="28"/>
          <w:szCs w:val="28"/>
        </w:rPr>
        <w:t>醫院</w:t>
      </w:r>
    </w:p>
    <w:p w:rsidR="00177C2B" w:rsidRPr="00F650B3" w:rsidRDefault="00562097" w:rsidP="00F650B3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課表</w:t>
      </w:r>
    </w:p>
    <w:tbl>
      <w:tblPr>
        <w:tblStyle w:val="a3"/>
        <w:tblW w:w="10303" w:type="dxa"/>
        <w:jc w:val="center"/>
        <w:tblLook w:val="04A0" w:firstRow="1" w:lastRow="0" w:firstColumn="1" w:lastColumn="0" w:noHBand="0" w:noVBand="1"/>
      </w:tblPr>
      <w:tblGrid>
        <w:gridCol w:w="1839"/>
        <w:gridCol w:w="4677"/>
        <w:gridCol w:w="1843"/>
        <w:gridCol w:w="1944"/>
      </w:tblGrid>
      <w:tr w:rsidR="00B92EF8" w:rsidRPr="00F650B3" w:rsidTr="00773764">
        <w:trPr>
          <w:trHeight w:val="454"/>
          <w:jc w:val="center"/>
        </w:trPr>
        <w:tc>
          <w:tcPr>
            <w:tcW w:w="1839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EF8" w:rsidRPr="00F650B3" w:rsidRDefault="00B92EF8" w:rsidP="001B31CD">
            <w:pPr>
              <w:jc w:val="center"/>
              <w:rPr>
                <w:rFonts w:ascii="標楷體" w:eastAsia="標楷體" w:hAnsi="標楷體"/>
                <w:b/>
              </w:rPr>
            </w:pPr>
            <w:r w:rsidRPr="00F650B3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4677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2EF8" w:rsidRPr="00F650B3" w:rsidRDefault="00B92EF8" w:rsidP="001B31CD">
            <w:pPr>
              <w:jc w:val="center"/>
              <w:rPr>
                <w:rFonts w:ascii="標楷體" w:eastAsia="標楷體" w:hAnsi="標楷體"/>
                <w:b/>
              </w:rPr>
            </w:pPr>
            <w:r w:rsidRPr="00F650B3">
              <w:rPr>
                <w:rFonts w:ascii="標楷體" w:eastAsia="標楷體" w:hAnsi="標楷體"/>
                <w:b/>
              </w:rPr>
              <w:t>議程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B92EF8" w:rsidRPr="00F650B3" w:rsidRDefault="00B92EF8" w:rsidP="001B31CD">
            <w:pPr>
              <w:jc w:val="center"/>
              <w:rPr>
                <w:rFonts w:ascii="標楷體" w:eastAsia="標楷體" w:hAnsi="標楷體"/>
                <w:b/>
              </w:rPr>
            </w:pPr>
            <w:r w:rsidRPr="00F650B3">
              <w:rPr>
                <w:rFonts w:ascii="標楷體" w:eastAsia="標楷體" w:hAnsi="標楷體" w:hint="eastAsia"/>
                <w:b/>
              </w:rPr>
              <w:t>主講者</w:t>
            </w:r>
          </w:p>
        </w:tc>
        <w:tc>
          <w:tcPr>
            <w:tcW w:w="1944" w:type="dxa"/>
            <w:tcBorders>
              <w:top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B92EF8" w:rsidRPr="00F650B3" w:rsidRDefault="0027134A" w:rsidP="00B92EF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助教</w:t>
            </w:r>
          </w:p>
        </w:tc>
      </w:tr>
      <w:tr w:rsidR="00F650B3" w:rsidRPr="00F650B3" w:rsidTr="00773764">
        <w:trPr>
          <w:trHeight w:val="850"/>
          <w:jc w:val="center"/>
        </w:trPr>
        <w:tc>
          <w:tcPr>
            <w:tcW w:w="1839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F650B3" w:rsidRPr="00F650B3" w:rsidRDefault="00F650B3" w:rsidP="00F650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27134A">
              <w:rPr>
                <w:rFonts w:ascii="標楷體" w:eastAsia="標楷體" w:hAnsi="標楷體" w:hint="eastAsia"/>
              </w:rPr>
              <w:t>7:45</w:t>
            </w:r>
            <w:r w:rsidRPr="00F650B3">
              <w:rPr>
                <w:rFonts w:ascii="標楷體" w:eastAsia="標楷體" w:hAnsi="標楷體" w:hint="eastAsia"/>
              </w:rPr>
              <w:t>-</w:t>
            </w:r>
            <w:r w:rsidR="0027134A">
              <w:rPr>
                <w:rFonts w:ascii="標楷體" w:eastAsia="標楷體" w:hAnsi="標楷體" w:hint="eastAsia"/>
              </w:rPr>
              <w:t>08:0</w:t>
            </w:r>
            <w:r w:rsidRPr="00F650B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464" w:type="dxa"/>
            <w:gridSpan w:val="3"/>
            <w:tcBorders>
              <w:top w:val="single" w:sz="12" w:space="0" w:color="auto"/>
              <w:left w:val="single" w:sz="12" w:space="0" w:color="auto"/>
              <w:right w:val="thickThinSmallGap" w:sz="24" w:space="0" w:color="auto"/>
            </w:tcBorders>
            <w:vAlign w:val="center"/>
          </w:tcPr>
          <w:p w:rsidR="00F650B3" w:rsidRPr="00F650B3" w:rsidRDefault="00F650B3" w:rsidP="00F650B3">
            <w:pPr>
              <w:jc w:val="center"/>
              <w:rPr>
                <w:rFonts w:ascii="標楷體" w:eastAsia="標楷體" w:hAnsi="標楷體"/>
              </w:rPr>
            </w:pPr>
            <w:r w:rsidRPr="00F650B3">
              <w:rPr>
                <w:rFonts w:ascii="標楷體" w:eastAsia="標楷體" w:hAnsi="標楷體"/>
              </w:rPr>
              <w:t>報到</w:t>
            </w:r>
          </w:p>
        </w:tc>
      </w:tr>
      <w:tr w:rsidR="00B92EF8" w:rsidRPr="00F650B3" w:rsidTr="00773764">
        <w:trPr>
          <w:trHeight w:val="850"/>
          <w:jc w:val="center"/>
        </w:trPr>
        <w:tc>
          <w:tcPr>
            <w:tcW w:w="1839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B92EF8" w:rsidRPr="005D1D68" w:rsidRDefault="0027134A" w:rsidP="00F650B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D1D68">
              <w:rPr>
                <w:rFonts w:eastAsia="標楷體" w:hint="eastAsia"/>
                <w:color w:val="000000"/>
                <w:szCs w:val="24"/>
              </w:rPr>
              <w:t>08:0</w:t>
            </w:r>
            <w:r w:rsidR="00B92EF8" w:rsidRPr="005D1D68">
              <w:rPr>
                <w:rFonts w:eastAsia="標楷體" w:hint="eastAsia"/>
                <w:color w:val="000000"/>
                <w:szCs w:val="24"/>
              </w:rPr>
              <w:t>0-</w:t>
            </w:r>
            <w:r w:rsidRPr="005D1D68">
              <w:rPr>
                <w:rFonts w:eastAsia="標楷體" w:hint="eastAsia"/>
                <w:color w:val="000000"/>
                <w:szCs w:val="24"/>
              </w:rPr>
              <w:t>08</w:t>
            </w:r>
            <w:r w:rsidR="00B92EF8" w:rsidRPr="005D1D68">
              <w:rPr>
                <w:rFonts w:eastAsia="標楷體"/>
                <w:color w:val="000000"/>
                <w:szCs w:val="24"/>
              </w:rPr>
              <w:t>:</w:t>
            </w:r>
            <w:r w:rsidRPr="005D1D68">
              <w:rPr>
                <w:rFonts w:eastAsia="標楷體" w:hint="eastAsia"/>
                <w:color w:val="000000"/>
                <w:szCs w:val="24"/>
              </w:rPr>
              <w:t>5</w:t>
            </w:r>
            <w:r w:rsidR="00B92EF8" w:rsidRPr="005D1D68">
              <w:rPr>
                <w:rFonts w:eastAsia="標楷體" w:hint="eastAsia"/>
                <w:color w:val="000000"/>
                <w:szCs w:val="24"/>
              </w:rPr>
              <w:t>0</w:t>
            </w:r>
          </w:p>
        </w:tc>
        <w:tc>
          <w:tcPr>
            <w:tcW w:w="4677" w:type="dxa"/>
            <w:tcBorders>
              <w:left w:val="single" w:sz="12" w:space="0" w:color="auto"/>
            </w:tcBorders>
            <w:vAlign w:val="center"/>
          </w:tcPr>
          <w:p w:rsidR="00B92EF8" w:rsidRPr="005D1D68" w:rsidRDefault="0027134A" w:rsidP="00562097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92EF8">
              <w:rPr>
                <w:rFonts w:eastAsia="標楷體"/>
                <w:color w:val="000000"/>
                <w:szCs w:val="24"/>
              </w:rPr>
              <w:t>大型活動計畫研擬</w:t>
            </w:r>
            <w:r w:rsidRPr="00B92EF8">
              <w:rPr>
                <w:rFonts w:eastAsia="標楷體" w:hint="eastAsia"/>
                <w:color w:val="000000"/>
                <w:szCs w:val="24"/>
              </w:rPr>
              <w:t>及規劃</w:t>
            </w:r>
          </w:p>
        </w:tc>
        <w:tc>
          <w:tcPr>
            <w:tcW w:w="1843" w:type="dxa"/>
            <w:vAlign w:val="center"/>
          </w:tcPr>
          <w:p w:rsidR="00B92EF8" w:rsidRPr="005D1D68" w:rsidRDefault="00921E2C" w:rsidP="00921E2C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D1D68">
              <w:rPr>
                <w:rFonts w:eastAsia="標楷體" w:hint="eastAsia"/>
                <w:color w:val="000000"/>
                <w:szCs w:val="24"/>
              </w:rPr>
              <w:t>張國頌教授</w:t>
            </w:r>
          </w:p>
        </w:tc>
        <w:tc>
          <w:tcPr>
            <w:tcW w:w="1944" w:type="dxa"/>
            <w:tcBorders>
              <w:right w:val="thickThinSmallGap" w:sz="24" w:space="0" w:color="auto"/>
            </w:tcBorders>
            <w:vAlign w:val="center"/>
          </w:tcPr>
          <w:p w:rsidR="00B92EF8" w:rsidRPr="005D1D68" w:rsidRDefault="0027134A" w:rsidP="00B92EF8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D1D68">
              <w:rPr>
                <w:rFonts w:eastAsia="標楷體" w:hint="eastAsia"/>
                <w:color w:val="000000"/>
                <w:szCs w:val="24"/>
              </w:rPr>
              <w:t>徐嘉鴻</w:t>
            </w:r>
          </w:p>
          <w:p w:rsidR="0027134A" w:rsidRPr="005D1D68" w:rsidRDefault="0027134A" w:rsidP="00335EFD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D1D68">
              <w:rPr>
                <w:rFonts w:eastAsia="標楷體" w:hint="eastAsia"/>
                <w:color w:val="000000"/>
                <w:szCs w:val="24"/>
              </w:rPr>
              <w:t>林紓</w:t>
            </w:r>
            <w:r w:rsidR="00335EFD">
              <w:rPr>
                <w:rFonts w:eastAsia="標楷體" w:hint="eastAsia"/>
                <w:color w:val="000000"/>
                <w:szCs w:val="24"/>
              </w:rPr>
              <w:t>宇</w:t>
            </w:r>
          </w:p>
        </w:tc>
      </w:tr>
      <w:tr w:rsidR="00B92EF8" w:rsidRPr="00F650B3" w:rsidTr="00773764">
        <w:trPr>
          <w:trHeight w:val="850"/>
          <w:jc w:val="center"/>
        </w:trPr>
        <w:tc>
          <w:tcPr>
            <w:tcW w:w="1839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B92EF8" w:rsidRPr="005D1D68" w:rsidRDefault="005D1D68" w:rsidP="00F650B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D1D68">
              <w:rPr>
                <w:rFonts w:eastAsia="標楷體" w:hint="eastAsia"/>
                <w:color w:val="000000"/>
                <w:szCs w:val="24"/>
              </w:rPr>
              <w:t>09:00-09:5</w:t>
            </w:r>
            <w:r w:rsidR="00B92EF8" w:rsidRPr="005D1D68">
              <w:rPr>
                <w:rFonts w:eastAsia="標楷體" w:hint="eastAsia"/>
                <w:color w:val="000000"/>
                <w:szCs w:val="24"/>
              </w:rPr>
              <w:t>0</w:t>
            </w:r>
          </w:p>
        </w:tc>
        <w:tc>
          <w:tcPr>
            <w:tcW w:w="4677" w:type="dxa"/>
            <w:tcBorders>
              <w:left w:val="single" w:sz="12" w:space="0" w:color="auto"/>
            </w:tcBorders>
            <w:vAlign w:val="center"/>
          </w:tcPr>
          <w:p w:rsidR="00B92EF8" w:rsidRPr="00B92EF8" w:rsidRDefault="00921E2C" w:rsidP="0017415A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92EF8">
              <w:rPr>
                <w:rFonts w:eastAsia="標楷體"/>
                <w:color w:val="000000"/>
                <w:szCs w:val="24"/>
              </w:rPr>
              <w:t>大型活動緊急救護系統概論</w:t>
            </w:r>
            <w:r w:rsidRPr="00B92EF8">
              <w:rPr>
                <w:rFonts w:eastAsia="標楷體" w:hint="eastAsia"/>
                <w:color w:val="000000"/>
                <w:szCs w:val="24"/>
              </w:rPr>
              <w:t>及法律</w:t>
            </w:r>
          </w:p>
        </w:tc>
        <w:tc>
          <w:tcPr>
            <w:tcW w:w="1843" w:type="dxa"/>
            <w:vAlign w:val="center"/>
          </w:tcPr>
          <w:p w:rsidR="00B92EF8" w:rsidRPr="005D1D68" w:rsidRDefault="00EC3EC8" w:rsidP="00F650B3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馬漢平</w:t>
            </w:r>
            <w:r w:rsidR="00921E2C" w:rsidRPr="005D1D68">
              <w:rPr>
                <w:rFonts w:eastAsia="標楷體" w:hint="eastAsia"/>
                <w:color w:val="000000"/>
                <w:szCs w:val="24"/>
              </w:rPr>
              <w:t>主任</w:t>
            </w:r>
          </w:p>
        </w:tc>
        <w:tc>
          <w:tcPr>
            <w:tcW w:w="1944" w:type="dxa"/>
            <w:tcBorders>
              <w:right w:val="thickThinSmallGap" w:sz="24" w:space="0" w:color="auto"/>
            </w:tcBorders>
            <w:vAlign w:val="center"/>
          </w:tcPr>
          <w:p w:rsidR="0017415A" w:rsidRPr="005D1D68" w:rsidRDefault="0017415A" w:rsidP="0017415A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D1D68">
              <w:rPr>
                <w:rFonts w:eastAsia="標楷體" w:hint="eastAsia"/>
                <w:color w:val="000000"/>
                <w:szCs w:val="24"/>
              </w:rPr>
              <w:t>徐嘉鴻</w:t>
            </w:r>
          </w:p>
          <w:p w:rsidR="00B92EF8" w:rsidRPr="005D1D68" w:rsidRDefault="00335EFD" w:rsidP="0017415A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D1D68">
              <w:rPr>
                <w:rFonts w:eastAsia="標楷體" w:hint="eastAsia"/>
                <w:color w:val="000000"/>
                <w:szCs w:val="24"/>
              </w:rPr>
              <w:t>林紓</w:t>
            </w:r>
            <w:r>
              <w:rPr>
                <w:rFonts w:eastAsia="標楷體" w:hint="eastAsia"/>
                <w:color w:val="000000"/>
                <w:szCs w:val="24"/>
              </w:rPr>
              <w:t>宇</w:t>
            </w:r>
          </w:p>
        </w:tc>
      </w:tr>
      <w:tr w:rsidR="00B92EF8" w:rsidRPr="00F650B3" w:rsidTr="00773764">
        <w:trPr>
          <w:trHeight w:val="850"/>
          <w:jc w:val="center"/>
        </w:trPr>
        <w:tc>
          <w:tcPr>
            <w:tcW w:w="1839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B92EF8" w:rsidRPr="005D1D68" w:rsidRDefault="005D1D68" w:rsidP="00F650B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D1D68">
              <w:rPr>
                <w:rFonts w:eastAsia="標楷體" w:hint="eastAsia"/>
                <w:color w:val="000000"/>
                <w:szCs w:val="24"/>
              </w:rPr>
              <w:t>10:00-10:5</w:t>
            </w:r>
            <w:r w:rsidR="00B92EF8" w:rsidRPr="005D1D68">
              <w:rPr>
                <w:rFonts w:eastAsia="標楷體" w:hint="eastAsia"/>
                <w:color w:val="000000"/>
                <w:szCs w:val="24"/>
              </w:rPr>
              <w:t>0</w:t>
            </w:r>
          </w:p>
        </w:tc>
        <w:tc>
          <w:tcPr>
            <w:tcW w:w="4677" w:type="dxa"/>
            <w:tcBorders>
              <w:left w:val="single" w:sz="12" w:space="0" w:color="auto"/>
            </w:tcBorders>
            <w:vAlign w:val="center"/>
          </w:tcPr>
          <w:p w:rsidR="00B92EF8" w:rsidRPr="00B92EF8" w:rsidRDefault="005D1D68" w:rsidP="005D1D68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92EF8">
              <w:rPr>
                <w:rFonts w:eastAsia="標楷體"/>
                <w:color w:val="000000"/>
                <w:szCs w:val="24"/>
              </w:rPr>
              <w:t>大型活動災難</w:t>
            </w:r>
            <w:r w:rsidRPr="00B92EF8">
              <w:rPr>
                <w:rFonts w:eastAsia="標楷體" w:hint="eastAsia"/>
                <w:color w:val="000000"/>
                <w:szCs w:val="24"/>
              </w:rPr>
              <w:t>及大量傷患之處置</w:t>
            </w:r>
          </w:p>
        </w:tc>
        <w:tc>
          <w:tcPr>
            <w:tcW w:w="1843" w:type="dxa"/>
            <w:vAlign w:val="center"/>
          </w:tcPr>
          <w:p w:rsidR="00B92EF8" w:rsidRPr="005D1D68" w:rsidRDefault="005D1D68" w:rsidP="005D1D68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D1D68">
              <w:rPr>
                <w:rFonts w:eastAsia="標楷體"/>
                <w:color w:val="000000"/>
                <w:szCs w:val="24"/>
              </w:rPr>
              <w:t>林鍵皓</w:t>
            </w:r>
            <w:r>
              <w:rPr>
                <w:rFonts w:eastAsia="標楷體" w:hint="eastAsia"/>
                <w:color w:val="000000"/>
                <w:szCs w:val="24"/>
              </w:rPr>
              <w:t>醫師</w:t>
            </w:r>
          </w:p>
        </w:tc>
        <w:tc>
          <w:tcPr>
            <w:tcW w:w="1944" w:type="dxa"/>
            <w:tcBorders>
              <w:right w:val="thickThinSmallGap" w:sz="24" w:space="0" w:color="auto"/>
            </w:tcBorders>
            <w:vAlign w:val="center"/>
          </w:tcPr>
          <w:p w:rsidR="0017415A" w:rsidRPr="005D1D68" w:rsidRDefault="0017415A" w:rsidP="0017415A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D1D68">
              <w:rPr>
                <w:rFonts w:eastAsia="標楷體" w:hint="eastAsia"/>
                <w:color w:val="000000"/>
                <w:szCs w:val="24"/>
              </w:rPr>
              <w:t>徐嘉鴻</w:t>
            </w:r>
          </w:p>
          <w:p w:rsidR="00B92EF8" w:rsidRPr="005D1D68" w:rsidRDefault="00335EFD" w:rsidP="0017415A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D1D68">
              <w:rPr>
                <w:rFonts w:eastAsia="標楷體" w:hint="eastAsia"/>
                <w:color w:val="000000"/>
                <w:szCs w:val="24"/>
              </w:rPr>
              <w:t>林紓</w:t>
            </w:r>
            <w:r>
              <w:rPr>
                <w:rFonts w:eastAsia="標楷體" w:hint="eastAsia"/>
                <w:color w:val="000000"/>
                <w:szCs w:val="24"/>
              </w:rPr>
              <w:t>宇</w:t>
            </w:r>
          </w:p>
        </w:tc>
      </w:tr>
      <w:tr w:rsidR="00B92EF8" w:rsidRPr="00F650B3" w:rsidTr="00773764">
        <w:trPr>
          <w:trHeight w:val="850"/>
          <w:jc w:val="center"/>
        </w:trPr>
        <w:tc>
          <w:tcPr>
            <w:tcW w:w="1839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B92EF8" w:rsidRPr="005D1D68" w:rsidRDefault="00B92EF8" w:rsidP="00F650B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D1D68">
              <w:rPr>
                <w:rFonts w:eastAsia="標楷體" w:hint="eastAsia"/>
                <w:color w:val="000000"/>
                <w:szCs w:val="24"/>
              </w:rPr>
              <w:t>11:</w:t>
            </w:r>
            <w:r w:rsidR="005D1D68" w:rsidRPr="005D1D68">
              <w:rPr>
                <w:rFonts w:eastAsia="標楷體"/>
                <w:color w:val="000000"/>
                <w:szCs w:val="24"/>
              </w:rPr>
              <w:t>00</w:t>
            </w:r>
            <w:r w:rsidR="005D1D68" w:rsidRPr="005D1D68">
              <w:rPr>
                <w:rFonts w:eastAsia="標楷體" w:hint="eastAsia"/>
                <w:color w:val="000000"/>
                <w:szCs w:val="24"/>
              </w:rPr>
              <w:t>-11:5</w:t>
            </w:r>
            <w:r w:rsidRPr="005D1D68">
              <w:rPr>
                <w:rFonts w:eastAsia="標楷體" w:hint="eastAsia"/>
                <w:color w:val="000000"/>
                <w:szCs w:val="24"/>
              </w:rPr>
              <w:t>0</w:t>
            </w:r>
          </w:p>
        </w:tc>
        <w:tc>
          <w:tcPr>
            <w:tcW w:w="4677" w:type="dxa"/>
            <w:tcBorders>
              <w:left w:val="single" w:sz="12" w:space="0" w:color="auto"/>
            </w:tcBorders>
            <w:vAlign w:val="center"/>
          </w:tcPr>
          <w:p w:rsidR="00B92EF8" w:rsidRPr="00B92EF8" w:rsidRDefault="005D1D68" w:rsidP="005D1D68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92EF8">
              <w:rPr>
                <w:rFonts w:eastAsia="標楷體"/>
                <w:color w:val="000000"/>
                <w:szCs w:val="24"/>
              </w:rPr>
              <w:t>大</w:t>
            </w:r>
            <w:r>
              <w:rPr>
                <w:rFonts w:eastAsia="標楷體" w:hint="eastAsia"/>
                <w:color w:val="000000"/>
                <w:szCs w:val="24"/>
              </w:rPr>
              <w:t>型</w:t>
            </w:r>
            <w:r w:rsidRPr="00B92EF8">
              <w:rPr>
                <w:rFonts w:eastAsia="標楷體"/>
                <w:color w:val="000000"/>
                <w:szCs w:val="24"/>
              </w:rPr>
              <w:t>遠端通訊</w:t>
            </w:r>
            <w:r w:rsidRPr="00B92EF8">
              <w:rPr>
                <w:rFonts w:eastAsia="標楷體" w:hint="eastAsia"/>
                <w:color w:val="000000"/>
                <w:szCs w:val="24"/>
              </w:rPr>
              <w:t>及通訊系統架設</w:t>
            </w:r>
          </w:p>
        </w:tc>
        <w:tc>
          <w:tcPr>
            <w:tcW w:w="1843" w:type="dxa"/>
            <w:vAlign w:val="center"/>
          </w:tcPr>
          <w:p w:rsidR="00B92EF8" w:rsidRPr="005D1D68" w:rsidRDefault="005D1D68" w:rsidP="00690E24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D1D68">
              <w:rPr>
                <w:rFonts w:eastAsia="標楷體" w:hint="eastAsia"/>
                <w:color w:val="000000"/>
                <w:szCs w:val="24"/>
              </w:rPr>
              <w:t>余台平</w:t>
            </w:r>
            <w:r>
              <w:rPr>
                <w:rFonts w:eastAsia="標楷體" w:hint="eastAsia"/>
                <w:color w:val="000000"/>
                <w:szCs w:val="24"/>
              </w:rPr>
              <w:t>主委</w:t>
            </w:r>
          </w:p>
        </w:tc>
        <w:tc>
          <w:tcPr>
            <w:tcW w:w="1944" w:type="dxa"/>
            <w:tcBorders>
              <w:right w:val="thickThinSmallGap" w:sz="24" w:space="0" w:color="auto"/>
            </w:tcBorders>
            <w:vAlign w:val="center"/>
          </w:tcPr>
          <w:p w:rsidR="0017415A" w:rsidRPr="005D1D68" w:rsidRDefault="0017415A" w:rsidP="0017415A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D1D68">
              <w:rPr>
                <w:rFonts w:eastAsia="標楷體" w:hint="eastAsia"/>
                <w:color w:val="000000"/>
                <w:szCs w:val="24"/>
              </w:rPr>
              <w:t>徐嘉鴻</w:t>
            </w:r>
          </w:p>
          <w:p w:rsidR="00B92EF8" w:rsidRPr="005D1D68" w:rsidRDefault="00335EFD" w:rsidP="0017415A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D1D68">
              <w:rPr>
                <w:rFonts w:eastAsia="標楷體" w:hint="eastAsia"/>
                <w:color w:val="000000"/>
                <w:szCs w:val="24"/>
              </w:rPr>
              <w:t>林紓</w:t>
            </w:r>
            <w:r>
              <w:rPr>
                <w:rFonts w:eastAsia="標楷體" w:hint="eastAsia"/>
                <w:color w:val="000000"/>
                <w:szCs w:val="24"/>
              </w:rPr>
              <w:t>宇</w:t>
            </w:r>
          </w:p>
        </w:tc>
      </w:tr>
      <w:tr w:rsidR="001B31CD" w:rsidRPr="00F650B3" w:rsidTr="00773764">
        <w:trPr>
          <w:trHeight w:val="850"/>
          <w:jc w:val="center"/>
        </w:trPr>
        <w:tc>
          <w:tcPr>
            <w:tcW w:w="1839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1B31CD" w:rsidRPr="00F650B3" w:rsidRDefault="00B92EF8" w:rsidP="00F650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12:00-13:0</w:t>
            </w:r>
            <w:r w:rsidR="001B31CD" w:rsidRPr="00F650B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464" w:type="dxa"/>
            <w:gridSpan w:val="3"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:rsidR="001B31CD" w:rsidRPr="00F650B3" w:rsidRDefault="001B31CD" w:rsidP="00F650B3">
            <w:pPr>
              <w:jc w:val="center"/>
              <w:rPr>
                <w:rFonts w:ascii="標楷體" w:eastAsia="標楷體" w:hAnsi="標楷體"/>
              </w:rPr>
            </w:pPr>
            <w:r w:rsidRPr="00F650B3">
              <w:rPr>
                <w:rFonts w:ascii="標楷體" w:eastAsia="標楷體" w:hAnsi="標楷體" w:hint="eastAsia"/>
              </w:rPr>
              <w:t>午餐休息</w:t>
            </w:r>
          </w:p>
        </w:tc>
      </w:tr>
      <w:tr w:rsidR="00B92EF8" w:rsidRPr="00F650B3" w:rsidTr="00773764">
        <w:trPr>
          <w:trHeight w:val="850"/>
          <w:jc w:val="center"/>
        </w:trPr>
        <w:tc>
          <w:tcPr>
            <w:tcW w:w="1839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B92EF8" w:rsidRPr="00F650B3" w:rsidRDefault="00B92EF8" w:rsidP="00F650B3">
            <w:pPr>
              <w:jc w:val="center"/>
              <w:rPr>
                <w:rFonts w:ascii="標楷體" w:eastAsia="標楷體" w:hAnsi="標楷體"/>
              </w:rPr>
            </w:pPr>
            <w:r w:rsidRPr="00F650B3">
              <w:rPr>
                <w:rFonts w:ascii="標楷體" w:eastAsia="標楷體" w:hAnsi="標楷體" w:hint="eastAsia"/>
              </w:rPr>
              <w:t>13:</w:t>
            </w:r>
            <w:r>
              <w:rPr>
                <w:rFonts w:ascii="標楷體" w:eastAsia="標楷體" w:hAnsi="標楷體" w:hint="eastAsia"/>
              </w:rPr>
              <w:t>00-13:5</w:t>
            </w:r>
            <w:r w:rsidRPr="00F650B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77" w:type="dxa"/>
            <w:tcBorders>
              <w:left w:val="single" w:sz="12" w:space="0" w:color="auto"/>
            </w:tcBorders>
            <w:vAlign w:val="center"/>
          </w:tcPr>
          <w:p w:rsidR="00B92EF8" w:rsidRPr="00B92EF8" w:rsidRDefault="005D1D68" w:rsidP="005D1D68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92EF8">
              <w:rPr>
                <w:rFonts w:eastAsia="標楷體"/>
                <w:color w:val="000000"/>
                <w:szCs w:val="24"/>
              </w:rPr>
              <w:t>參與者合適性之風險評估與轉送原</w:t>
            </w:r>
            <w:r w:rsidRPr="00B92EF8">
              <w:rPr>
                <w:rFonts w:eastAsia="標楷體" w:hint="eastAsia"/>
                <w:color w:val="000000"/>
                <w:szCs w:val="24"/>
              </w:rPr>
              <w:t>則</w:t>
            </w:r>
          </w:p>
        </w:tc>
        <w:tc>
          <w:tcPr>
            <w:tcW w:w="1843" w:type="dxa"/>
            <w:vAlign w:val="center"/>
          </w:tcPr>
          <w:p w:rsidR="00B92EF8" w:rsidRPr="00F650B3" w:rsidRDefault="005D1D68" w:rsidP="005D1D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吳永隆主任</w:t>
            </w:r>
          </w:p>
        </w:tc>
        <w:tc>
          <w:tcPr>
            <w:tcW w:w="1944" w:type="dxa"/>
            <w:tcBorders>
              <w:right w:val="thickThinSmallGap" w:sz="24" w:space="0" w:color="auto"/>
            </w:tcBorders>
            <w:vAlign w:val="center"/>
          </w:tcPr>
          <w:p w:rsidR="0017415A" w:rsidRDefault="0017415A" w:rsidP="001741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徐嘉鴻</w:t>
            </w:r>
          </w:p>
          <w:p w:rsidR="00B92EF8" w:rsidRPr="00F650B3" w:rsidRDefault="00335EFD" w:rsidP="0017415A">
            <w:pPr>
              <w:jc w:val="center"/>
              <w:rPr>
                <w:rFonts w:ascii="標楷體" w:eastAsia="標楷體" w:hAnsi="標楷體"/>
              </w:rPr>
            </w:pPr>
            <w:r w:rsidRPr="005D1D68">
              <w:rPr>
                <w:rFonts w:eastAsia="標楷體" w:hint="eastAsia"/>
                <w:color w:val="000000"/>
                <w:szCs w:val="24"/>
              </w:rPr>
              <w:t>林紓</w:t>
            </w:r>
            <w:r>
              <w:rPr>
                <w:rFonts w:eastAsia="標楷體" w:hint="eastAsia"/>
                <w:color w:val="000000"/>
                <w:szCs w:val="24"/>
              </w:rPr>
              <w:t>宇</w:t>
            </w:r>
          </w:p>
        </w:tc>
      </w:tr>
      <w:tr w:rsidR="00B92EF8" w:rsidRPr="00F650B3" w:rsidTr="00773764">
        <w:trPr>
          <w:trHeight w:val="850"/>
          <w:jc w:val="center"/>
        </w:trPr>
        <w:tc>
          <w:tcPr>
            <w:tcW w:w="1839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B92EF8" w:rsidRPr="00F650B3" w:rsidRDefault="00B92EF8" w:rsidP="00F650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F650B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00-14:5</w:t>
            </w:r>
            <w:r w:rsidRPr="00F650B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77" w:type="dxa"/>
            <w:tcBorders>
              <w:left w:val="single" w:sz="12" w:space="0" w:color="auto"/>
            </w:tcBorders>
            <w:vAlign w:val="center"/>
          </w:tcPr>
          <w:p w:rsidR="005D1D68" w:rsidRPr="00B92EF8" w:rsidRDefault="005D1D68" w:rsidP="00F650B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92EF8">
              <w:rPr>
                <w:rFonts w:eastAsia="標楷體"/>
                <w:color w:val="000000"/>
                <w:szCs w:val="24"/>
              </w:rPr>
              <w:t>大型活動醫療站裝備</w:t>
            </w:r>
            <w:r w:rsidRPr="00B92EF8">
              <w:rPr>
                <w:rFonts w:eastAsia="標楷體" w:hint="eastAsia"/>
                <w:color w:val="000000"/>
                <w:szCs w:val="24"/>
              </w:rPr>
              <w:t>及大型活動傷害概論</w:t>
            </w:r>
          </w:p>
        </w:tc>
        <w:tc>
          <w:tcPr>
            <w:tcW w:w="1843" w:type="dxa"/>
            <w:vAlign w:val="center"/>
          </w:tcPr>
          <w:p w:rsidR="005D1D68" w:rsidRDefault="005D1D68" w:rsidP="00F650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馬漢平部</w:t>
            </w:r>
            <w:r w:rsidRPr="00F650B3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944" w:type="dxa"/>
            <w:tcBorders>
              <w:right w:val="thickThinSmallGap" w:sz="24" w:space="0" w:color="auto"/>
            </w:tcBorders>
            <w:vAlign w:val="center"/>
          </w:tcPr>
          <w:p w:rsidR="0017415A" w:rsidRDefault="0017415A" w:rsidP="001741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徐嘉鴻</w:t>
            </w:r>
          </w:p>
          <w:p w:rsidR="00B92EF8" w:rsidRDefault="00335EFD" w:rsidP="0017415A">
            <w:pPr>
              <w:jc w:val="center"/>
              <w:rPr>
                <w:rFonts w:ascii="標楷體" w:eastAsia="標楷體" w:hAnsi="標楷體"/>
              </w:rPr>
            </w:pPr>
            <w:r w:rsidRPr="005D1D68">
              <w:rPr>
                <w:rFonts w:eastAsia="標楷體" w:hint="eastAsia"/>
                <w:color w:val="000000"/>
                <w:szCs w:val="24"/>
              </w:rPr>
              <w:t>林紓</w:t>
            </w:r>
            <w:r>
              <w:rPr>
                <w:rFonts w:eastAsia="標楷體" w:hint="eastAsia"/>
                <w:color w:val="000000"/>
                <w:szCs w:val="24"/>
              </w:rPr>
              <w:t>宇</w:t>
            </w:r>
          </w:p>
        </w:tc>
      </w:tr>
      <w:tr w:rsidR="00B92EF8" w:rsidRPr="00F650B3" w:rsidTr="00773764">
        <w:trPr>
          <w:trHeight w:val="850"/>
          <w:jc w:val="center"/>
        </w:trPr>
        <w:tc>
          <w:tcPr>
            <w:tcW w:w="1839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B92EF8" w:rsidRPr="00F650B3" w:rsidRDefault="00B92EF8" w:rsidP="00F650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F650B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00-15:5</w:t>
            </w:r>
            <w:r w:rsidRPr="00F650B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77" w:type="dxa"/>
            <w:tcBorders>
              <w:left w:val="single" w:sz="12" w:space="0" w:color="auto"/>
            </w:tcBorders>
            <w:vAlign w:val="center"/>
          </w:tcPr>
          <w:p w:rsidR="005D1D68" w:rsidRPr="00B92EF8" w:rsidRDefault="005D1D68" w:rsidP="005D1D68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92EF8">
              <w:rPr>
                <w:rFonts w:eastAsia="標楷體" w:hint="eastAsia"/>
                <w:color w:val="000000"/>
                <w:szCs w:val="24"/>
              </w:rPr>
              <w:t>大型活動救護分組及分工</w:t>
            </w:r>
          </w:p>
        </w:tc>
        <w:tc>
          <w:tcPr>
            <w:tcW w:w="1843" w:type="dxa"/>
            <w:vAlign w:val="center"/>
          </w:tcPr>
          <w:p w:rsidR="005D1D68" w:rsidRDefault="005D1D68" w:rsidP="00F650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吳忠河</w:t>
            </w:r>
            <w:r w:rsidR="00EC3EC8">
              <w:rPr>
                <w:rFonts w:ascii="標楷體" w:eastAsia="標楷體" w:hAnsi="標楷體" w:hint="eastAsia"/>
              </w:rPr>
              <w:t>救護員</w:t>
            </w:r>
          </w:p>
        </w:tc>
        <w:tc>
          <w:tcPr>
            <w:tcW w:w="1944" w:type="dxa"/>
            <w:tcBorders>
              <w:right w:val="thickThinSmallGap" w:sz="24" w:space="0" w:color="auto"/>
            </w:tcBorders>
            <w:vAlign w:val="center"/>
          </w:tcPr>
          <w:p w:rsidR="0017415A" w:rsidRDefault="0017415A" w:rsidP="001741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徐嘉鴻</w:t>
            </w:r>
          </w:p>
          <w:p w:rsidR="00B92EF8" w:rsidRDefault="00335EFD" w:rsidP="0017415A">
            <w:pPr>
              <w:jc w:val="center"/>
              <w:rPr>
                <w:rFonts w:ascii="標楷體" w:eastAsia="標楷體" w:hAnsi="標楷體"/>
              </w:rPr>
            </w:pPr>
            <w:r w:rsidRPr="005D1D68">
              <w:rPr>
                <w:rFonts w:eastAsia="標楷體" w:hint="eastAsia"/>
                <w:color w:val="000000"/>
                <w:szCs w:val="24"/>
              </w:rPr>
              <w:t>林紓</w:t>
            </w:r>
            <w:r>
              <w:rPr>
                <w:rFonts w:eastAsia="標楷體" w:hint="eastAsia"/>
                <w:color w:val="000000"/>
                <w:szCs w:val="24"/>
              </w:rPr>
              <w:t>宇</w:t>
            </w:r>
          </w:p>
        </w:tc>
      </w:tr>
      <w:tr w:rsidR="00B92EF8" w:rsidRPr="00F650B3" w:rsidTr="00773764">
        <w:trPr>
          <w:trHeight w:val="850"/>
          <w:jc w:val="center"/>
        </w:trPr>
        <w:tc>
          <w:tcPr>
            <w:tcW w:w="1839" w:type="dxa"/>
            <w:tcBorders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B92EF8" w:rsidRPr="00F650B3" w:rsidRDefault="00B92EF8" w:rsidP="00F650B3">
            <w:pPr>
              <w:jc w:val="center"/>
              <w:rPr>
                <w:rFonts w:ascii="標楷體" w:eastAsia="標楷體" w:hAnsi="標楷體"/>
              </w:rPr>
            </w:pPr>
            <w:r w:rsidRPr="00F650B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6:0</w:t>
            </w:r>
            <w:r w:rsidRPr="00F650B3">
              <w:rPr>
                <w:rFonts w:ascii="標楷體" w:eastAsia="標楷體" w:hAnsi="標楷體" w:hint="eastAsia"/>
              </w:rPr>
              <w:t>0</w:t>
            </w:r>
            <w:r w:rsidRPr="00F650B3">
              <w:rPr>
                <w:rFonts w:ascii="標楷體" w:eastAsia="標楷體" w:hAnsi="標楷體"/>
              </w:rPr>
              <w:t>-</w:t>
            </w:r>
            <w:r w:rsidR="005D1D68">
              <w:rPr>
                <w:rFonts w:ascii="標楷體" w:eastAsia="標楷體" w:hAnsi="標楷體" w:hint="eastAsia"/>
              </w:rPr>
              <w:t>16:5</w:t>
            </w:r>
            <w:r w:rsidRPr="00F650B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77" w:type="dxa"/>
            <w:tcBorders>
              <w:left w:val="single" w:sz="12" w:space="0" w:color="auto"/>
              <w:bottom w:val="thickThinSmallGap" w:sz="24" w:space="0" w:color="auto"/>
            </w:tcBorders>
            <w:vAlign w:val="center"/>
          </w:tcPr>
          <w:p w:rsidR="00B92EF8" w:rsidRPr="00B92EF8" w:rsidRDefault="00B92EF8" w:rsidP="00F650B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92EF8">
              <w:rPr>
                <w:rFonts w:eastAsia="標楷體" w:hint="eastAsia"/>
                <w:color w:val="000000"/>
                <w:szCs w:val="24"/>
              </w:rPr>
              <w:t>特殊活動之應變及計畫</w:t>
            </w:r>
          </w:p>
        </w:tc>
        <w:tc>
          <w:tcPr>
            <w:tcW w:w="1843" w:type="dxa"/>
            <w:tcBorders>
              <w:bottom w:val="thickThinSmallGap" w:sz="24" w:space="0" w:color="auto"/>
            </w:tcBorders>
            <w:vAlign w:val="center"/>
          </w:tcPr>
          <w:p w:rsidR="00B92EF8" w:rsidRPr="00F650B3" w:rsidRDefault="00921E2C" w:rsidP="00F650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周光緯</w:t>
            </w:r>
            <w:r w:rsidR="00B92EF8">
              <w:rPr>
                <w:rFonts w:ascii="標楷體" w:eastAsia="標楷體" w:hAnsi="標楷體" w:hint="eastAsia"/>
              </w:rPr>
              <w:t>醫師</w:t>
            </w:r>
          </w:p>
        </w:tc>
        <w:tc>
          <w:tcPr>
            <w:tcW w:w="1944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7415A" w:rsidRDefault="0017415A" w:rsidP="001741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徐嘉鴻</w:t>
            </w:r>
          </w:p>
          <w:p w:rsidR="00B92EF8" w:rsidRPr="00F650B3" w:rsidRDefault="00335EFD" w:rsidP="0017415A">
            <w:pPr>
              <w:jc w:val="center"/>
              <w:rPr>
                <w:rFonts w:ascii="標楷體" w:eastAsia="標楷體" w:hAnsi="標楷體"/>
              </w:rPr>
            </w:pPr>
            <w:r w:rsidRPr="005D1D68">
              <w:rPr>
                <w:rFonts w:eastAsia="標楷體" w:hint="eastAsia"/>
                <w:color w:val="000000"/>
                <w:szCs w:val="24"/>
              </w:rPr>
              <w:t>林紓</w:t>
            </w:r>
            <w:r>
              <w:rPr>
                <w:rFonts w:eastAsia="標楷體" w:hint="eastAsia"/>
                <w:color w:val="000000"/>
                <w:szCs w:val="24"/>
              </w:rPr>
              <w:t>宇</w:t>
            </w:r>
          </w:p>
        </w:tc>
      </w:tr>
    </w:tbl>
    <w:p w:rsidR="005D1D68" w:rsidRPr="005D1D68" w:rsidRDefault="005D1D68" w:rsidP="00A7788F">
      <w:pPr>
        <w:rPr>
          <w:rFonts w:eastAsia="標楷體"/>
          <w:color w:val="000000"/>
          <w:szCs w:val="24"/>
        </w:rPr>
      </w:pPr>
    </w:p>
    <w:sectPr w:rsidR="005D1D68" w:rsidRPr="005D1D68" w:rsidSect="003D150A">
      <w:pgSz w:w="11906" w:h="16838"/>
      <w:pgMar w:top="851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DEA" w:rsidRDefault="009D1DEA" w:rsidP="00133C5F">
      <w:r>
        <w:separator/>
      </w:r>
    </w:p>
  </w:endnote>
  <w:endnote w:type="continuationSeparator" w:id="0">
    <w:p w:rsidR="009D1DEA" w:rsidRDefault="009D1DEA" w:rsidP="0013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DEA" w:rsidRDefault="009D1DEA" w:rsidP="00133C5F">
      <w:r>
        <w:separator/>
      </w:r>
    </w:p>
  </w:footnote>
  <w:footnote w:type="continuationSeparator" w:id="0">
    <w:p w:rsidR="009D1DEA" w:rsidRDefault="009D1DEA" w:rsidP="00133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D9"/>
    <w:rsid w:val="00016CF8"/>
    <w:rsid w:val="000304CE"/>
    <w:rsid w:val="0006066E"/>
    <w:rsid w:val="000731D9"/>
    <w:rsid w:val="0009228E"/>
    <w:rsid w:val="000D2546"/>
    <w:rsid w:val="00131FCC"/>
    <w:rsid w:val="00133C5F"/>
    <w:rsid w:val="00141390"/>
    <w:rsid w:val="0017415A"/>
    <w:rsid w:val="00177C2B"/>
    <w:rsid w:val="00177F61"/>
    <w:rsid w:val="001A39B6"/>
    <w:rsid w:val="001B31CD"/>
    <w:rsid w:val="001E1B6A"/>
    <w:rsid w:val="002443DC"/>
    <w:rsid w:val="0027134A"/>
    <w:rsid w:val="00295CA2"/>
    <w:rsid w:val="002A678E"/>
    <w:rsid w:val="002C402A"/>
    <w:rsid w:val="00335EFD"/>
    <w:rsid w:val="00397E27"/>
    <w:rsid w:val="003D0D00"/>
    <w:rsid w:val="003D150A"/>
    <w:rsid w:val="00473001"/>
    <w:rsid w:val="00474CF5"/>
    <w:rsid w:val="00524DC2"/>
    <w:rsid w:val="00547296"/>
    <w:rsid w:val="00562097"/>
    <w:rsid w:val="005D1D68"/>
    <w:rsid w:val="006053E6"/>
    <w:rsid w:val="00614470"/>
    <w:rsid w:val="00665AAE"/>
    <w:rsid w:val="00690E24"/>
    <w:rsid w:val="00695030"/>
    <w:rsid w:val="00773764"/>
    <w:rsid w:val="0077782B"/>
    <w:rsid w:val="0079650A"/>
    <w:rsid w:val="00921E2C"/>
    <w:rsid w:val="009D1DEA"/>
    <w:rsid w:val="00A60B9D"/>
    <w:rsid w:val="00A71177"/>
    <w:rsid w:val="00A7788F"/>
    <w:rsid w:val="00AA2CDA"/>
    <w:rsid w:val="00AC3D24"/>
    <w:rsid w:val="00AD5D39"/>
    <w:rsid w:val="00B86D15"/>
    <w:rsid w:val="00B91319"/>
    <w:rsid w:val="00B92EF8"/>
    <w:rsid w:val="00C149AF"/>
    <w:rsid w:val="00C65624"/>
    <w:rsid w:val="00CF0BD7"/>
    <w:rsid w:val="00D9657D"/>
    <w:rsid w:val="00DB78AB"/>
    <w:rsid w:val="00DC1CBF"/>
    <w:rsid w:val="00E10C67"/>
    <w:rsid w:val="00E23C27"/>
    <w:rsid w:val="00E30CCB"/>
    <w:rsid w:val="00E9035C"/>
    <w:rsid w:val="00EC3EC8"/>
    <w:rsid w:val="00F43381"/>
    <w:rsid w:val="00F65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4F1D8F-D8DB-4A53-9BF9-76669FEE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3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3C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3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3C5F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903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0163E-9FBF-42D9-90DB-2EADE34F9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黃小涵</dc:creator>
  <cp:lastModifiedBy>user</cp:lastModifiedBy>
  <cp:revision>2</cp:revision>
  <cp:lastPrinted>2017-10-16T05:33:00Z</cp:lastPrinted>
  <dcterms:created xsi:type="dcterms:W3CDTF">2017-10-27T06:09:00Z</dcterms:created>
  <dcterms:modified xsi:type="dcterms:W3CDTF">2017-10-27T06:09:00Z</dcterms:modified>
</cp:coreProperties>
</file>