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D1" w:rsidRPr="00564F2E" w:rsidRDefault="00BE2EF4" w:rsidP="007863CC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BE2EF4">
        <w:rPr>
          <w:rFonts w:ascii="標楷體" w:eastAsia="標楷體" w:hAnsi="標楷體" w:hint="eastAsia"/>
          <w:b/>
          <w:sz w:val="28"/>
        </w:rPr>
        <w:t>「桃園市高級中等學校</w:t>
      </w:r>
      <w:r>
        <w:rPr>
          <w:rFonts w:ascii="標楷體" w:eastAsia="標楷體" w:hAnsi="標楷體" w:hint="eastAsia"/>
          <w:b/>
          <w:sz w:val="28"/>
        </w:rPr>
        <w:t>新課綱課程發展暨教育部高中優質化北區（桃園）十年</w:t>
      </w:r>
      <w:bookmarkStart w:id="0" w:name="_GoBack"/>
      <w:r>
        <w:rPr>
          <w:rFonts w:ascii="標楷體" w:eastAsia="標楷體" w:hAnsi="標楷體" w:hint="eastAsia"/>
          <w:b/>
          <w:sz w:val="28"/>
        </w:rPr>
        <w:t>成果展」</w:t>
      </w:r>
      <w:r w:rsidR="00E37926" w:rsidRPr="00564F2E">
        <w:rPr>
          <w:rFonts w:ascii="標楷體" w:eastAsia="標楷體" w:hAnsi="標楷體" w:hint="eastAsia"/>
          <w:b/>
          <w:sz w:val="28"/>
        </w:rPr>
        <w:t>實施計畫</w:t>
      </w:r>
      <w:bookmarkEnd w:id="0"/>
    </w:p>
    <w:p w:rsidR="00E37926" w:rsidRDefault="00E37926" w:rsidP="00494E9F">
      <w:pPr>
        <w:pStyle w:val="a3"/>
        <w:numPr>
          <w:ilvl w:val="0"/>
          <w:numId w:val="11"/>
        </w:numPr>
        <w:spacing w:before="240"/>
        <w:ind w:leftChars="0"/>
      </w:pPr>
      <w:r>
        <w:rPr>
          <w:rFonts w:hint="eastAsia"/>
        </w:rPr>
        <w:t>主辦單位：</w:t>
      </w:r>
      <w:r w:rsidR="005D6081">
        <w:rPr>
          <w:rFonts w:hint="eastAsia"/>
        </w:rPr>
        <w:t>桃園市政府教育局</w:t>
      </w:r>
    </w:p>
    <w:p w:rsidR="009A11FD" w:rsidRPr="00C17710" w:rsidRDefault="009A11FD" w:rsidP="00E627E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指導單位：</w:t>
      </w:r>
      <w:r w:rsidR="00CF37DC" w:rsidRPr="00C17710">
        <w:rPr>
          <w:rFonts w:hint="eastAsia"/>
        </w:rPr>
        <w:t>國教署、</w:t>
      </w:r>
      <w:r w:rsidR="005D6081" w:rsidRPr="00C17710">
        <w:rPr>
          <w:rFonts w:hint="eastAsia"/>
        </w:rPr>
        <w:t>國立臺灣師範大學</w:t>
      </w:r>
    </w:p>
    <w:p w:rsidR="00E37926" w:rsidRPr="00C17710" w:rsidRDefault="00E37926" w:rsidP="00E627EB">
      <w:pPr>
        <w:pStyle w:val="a3"/>
        <w:numPr>
          <w:ilvl w:val="0"/>
          <w:numId w:val="11"/>
        </w:numPr>
        <w:ind w:leftChars="0"/>
      </w:pPr>
      <w:r w:rsidRPr="00C17710">
        <w:rPr>
          <w:rFonts w:hint="eastAsia"/>
        </w:rPr>
        <w:t>承辦單位：</w:t>
      </w:r>
      <w:r w:rsidR="0090357A" w:rsidRPr="00C17710">
        <w:rPr>
          <w:rFonts w:hint="eastAsia"/>
        </w:rPr>
        <w:t>桃園市立壽山高中</w:t>
      </w:r>
    </w:p>
    <w:p w:rsidR="00E37926" w:rsidRDefault="0081398B" w:rsidP="00CF37DC">
      <w:pPr>
        <w:pStyle w:val="a3"/>
        <w:numPr>
          <w:ilvl w:val="0"/>
          <w:numId w:val="11"/>
        </w:numPr>
        <w:ind w:leftChars="0"/>
      </w:pPr>
      <w:r w:rsidRPr="00C17710">
        <w:rPr>
          <w:rFonts w:hint="eastAsia"/>
        </w:rPr>
        <w:t>協辦單位：桃園區優質化新課綱前導學校</w:t>
      </w:r>
      <w:r w:rsidR="005E26FB" w:rsidRPr="00C17710">
        <w:rPr>
          <w:rFonts w:asciiTheme="minorEastAsia" w:hAnsiTheme="minorEastAsia" w:hint="eastAsia"/>
        </w:rPr>
        <w:t>（內壢高中、桃園高中、陽明高中、大園</w:t>
      </w:r>
      <w:r w:rsidR="00EF7DC2" w:rsidRPr="00C17710">
        <w:rPr>
          <w:rFonts w:asciiTheme="minorEastAsia" w:hAnsiTheme="minorEastAsia" w:hint="eastAsia"/>
        </w:rPr>
        <w:t>國際</w:t>
      </w:r>
      <w:r w:rsidR="005E26FB" w:rsidRPr="00C17710">
        <w:rPr>
          <w:rFonts w:asciiTheme="minorEastAsia" w:hAnsiTheme="minorEastAsia" w:hint="eastAsia"/>
        </w:rPr>
        <w:t>高中）</w:t>
      </w:r>
    </w:p>
    <w:p w:rsidR="0081398B" w:rsidRDefault="0081398B" w:rsidP="0081398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參展單位：桃園區參加</w:t>
      </w:r>
      <w:r w:rsidRPr="0081398B">
        <w:rPr>
          <w:rFonts w:hint="eastAsia"/>
        </w:rPr>
        <w:t>優質化</w:t>
      </w:r>
      <w:r>
        <w:rPr>
          <w:rFonts w:hint="eastAsia"/>
        </w:rPr>
        <w:t>計畫</w:t>
      </w:r>
      <w:r w:rsidRPr="0081398B">
        <w:rPr>
          <w:rFonts w:hint="eastAsia"/>
        </w:rPr>
        <w:t>學校</w:t>
      </w:r>
    </w:p>
    <w:p w:rsidR="00E37926" w:rsidRDefault="00E37926" w:rsidP="00E627E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活動目的：</w:t>
      </w:r>
    </w:p>
    <w:p w:rsidR="0027633E" w:rsidRDefault="003F14B1" w:rsidP="003F14B1">
      <w:pPr>
        <w:pStyle w:val="a3"/>
        <w:ind w:leftChars="0" w:left="786"/>
      </w:pPr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 w:rsidR="0027633E">
        <w:rPr>
          <w:rFonts w:hint="eastAsia"/>
        </w:rPr>
        <w:t>展現</w:t>
      </w:r>
      <w:r w:rsidR="0027633E" w:rsidRPr="0027633E">
        <w:rPr>
          <w:rFonts w:hint="eastAsia"/>
        </w:rPr>
        <w:t>桃園市高級中等學校</w:t>
      </w:r>
      <w:r w:rsidR="00485BE6">
        <w:rPr>
          <w:rFonts w:hint="eastAsia"/>
        </w:rPr>
        <w:t>12</w:t>
      </w:r>
      <w:r w:rsidR="00485BE6">
        <w:rPr>
          <w:rFonts w:hint="eastAsia"/>
        </w:rPr>
        <w:t>年國教</w:t>
      </w:r>
      <w:r w:rsidR="0027633E" w:rsidRPr="0027633E">
        <w:rPr>
          <w:rFonts w:hint="eastAsia"/>
        </w:rPr>
        <w:t>新課綱課程發展</w:t>
      </w:r>
      <w:r w:rsidR="0027633E">
        <w:rPr>
          <w:rFonts w:hint="eastAsia"/>
        </w:rPr>
        <w:t>之現況。</w:t>
      </w:r>
    </w:p>
    <w:p w:rsidR="00E37926" w:rsidRDefault="002F32A0" w:rsidP="003F14B1">
      <w:pPr>
        <w:pStyle w:val="a3"/>
        <w:ind w:leftChars="0" w:left="786"/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E37926">
        <w:rPr>
          <w:rFonts w:hint="eastAsia"/>
        </w:rPr>
        <w:t>提供</w:t>
      </w:r>
      <w:r w:rsidR="0027633E">
        <w:rPr>
          <w:rFonts w:hint="eastAsia"/>
        </w:rPr>
        <w:t>課程</w:t>
      </w:r>
      <w:r w:rsidR="00E37926">
        <w:rPr>
          <w:rFonts w:hint="eastAsia"/>
        </w:rPr>
        <w:t>發表與觀摩機會，促發高中團隊持續精進能量，創造優質學校。</w:t>
      </w:r>
    </w:p>
    <w:p w:rsidR="00E37926" w:rsidRDefault="002F32A0" w:rsidP="003F14B1">
      <w:pPr>
        <w:pStyle w:val="a3"/>
        <w:ind w:leftChars="0" w:left="786"/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="00E37926">
        <w:rPr>
          <w:rFonts w:hint="eastAsia"/>
        </w:rPr>
        <w:t>展現教育部自</w:t>
      </w:r>
      <w:r w:rsidR="00E37926">
        <w:rPr>
          <w:rFonts w:hint="eastAsia"/>
        </w:rPr>
        <w:t>96</w:t>
      </w:r>
      <w:r w:rsidR="00E37926">
        <w:rPr>
          <w:rFonts w:hint="eastAsia"/>
        </w:rPr>
        <w:t>年起辦理高優計畫</w:t>
      </w:r>
      <w:r w:rsidR="00E37926">
        <w:rPr>
          <w:rFonts w:hint="eastAsia"/>
        </w:rPr>
        <w:t>10</w:t>
      </w:r>
      <w:r w:rsidR="00E37926">
        <w:rPr>
          <w:rFonts w:hint="eastAsia"/>
        </w:rPr>
        <w:t>年來的整體成果，擴散計畫影響力。</w:t>
      </w:r>
    </w:p>
    <w:p w:rsidR="00E37926" w:rsidRDefault="002F32A0" w:rsidP="003F14B1">
      <w:pPr>
        <w:pStyle w:val="a3"/>
        <w:ind w:leftChars="0" w:left="786"/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 w:rsidR="00E37926">
        <w:rPr>
          <w:rFonts w:hint="eastAsia"/>
        </w:rPr>
        <w:t>帶動區域高中教育品質之提升，提高學生就近入學的意願與比例。</w:t>
      </w:r>
    </w:p>
    <w:p w:rsidR="00E37926" w:rsidRDefault="002F32A0" w:rsidP="002F32A0">
      <w:pPr>
        <w:pStyle w:val="a3"/>
        <w:ind w:leftChars="327" w:left="1505" w:hangingChars="300" w:hanging="720"/>
      </w:pPr>
      <w:r>
        <w:rPr>
          <w:rFonts w:hint="eastAsia"/>
        </w:rPr>
        <w:t xml:space="preserve">  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 w:rsidR="00E37926">
        <w:rPr>
          <w:rFonts w:hint="eastAsia"/>
        </w:rPr>
        <w:t>擴大計畫的參與度與教育成果的能見度，讓家長、國中端、大學端及社會大眾瞭解各高中優質化成果及特色發展。</w:t>
      </w:r>
    </w:p>
    <w:p w:rsidR="00E37926" w:rsidRDefault="002F32A0" w:rsidP="003F14B1">
      <w:pPr>
        <w:pStyle w:val="a3"/>
        <w:ind w:leftChars="0" w:left="786"/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 w:rsidR="00E37926">
        <w:rPr>
          <w:rFonts w:hint="eastAsia"/>
        </w:rPr>
        <w:t>促使國高中締結夥伴學校關係，大學端瞭解高中端課程發展現況。</w:t>
      </w:r>
    </w:p>
    <w:p w:rsidR="00582534" w:rsidRDefault="00E37926" w:rsidP="005F3214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活動時間與地點：</w:t>
      </w:r>
    </w:p>
    <w:p w:rsidR="00E37926" w:rsidRDefault="00E37926" w:rsidP="00582534">
      <w:pPr>
        <w:ind w:leftChars="200" w:left="480"/>
      </w:pPr>
      <w:r>
        <w:rPr>
          <w:rFonts w:hint="eastAsia"/>
        </w:rPr>
        <w:t>106</w:t>
      </w:r>
      <w:r>
        <w:rPr>
          <w:rFonts w:hint="eastAsia"/>
        </w:rPr>
        <w:t>年</w:t>
      </w:r>
      <w:r w:rsidR="0055549C">
        <w:rPr>
          <w:rFonts w:hint="eastAsia"/>
        </w:rPr>
        <w:t>10</w:t>
      </w:r>
      <w:r w:rsidR="0055549C">
        <w:rPr>
          <w:rFonts w:hint="eastAsia"/>
        </w:rPr>
        <w:t>月</w:t>
      </w:r>
      <w:r w:rsidR="0055549C">
        <w:rPr>
          <w:rFonts w:hint="eastAsia"/>
        </w:rPr>
        <w:t>14</w:t>
      </w:r>
      <w:r w:rsidR="0055549C">
        <w:rPr>
          <w:rFonts w:hint="eastAsia"/>
        </w:rPr>
        <w:t>日</w:t>
      </w:r>
      <w:r w:rsidR="0055549C">
        <w:rPr>
          <w:rFonts w:hint="eastAsia"/>
        </w:rPr>
        <w:t>(</w:t>
      </w:r>
      <w:r w:rsidR="0081398B">
        <w:rPr>
          <w:rFonts w:hint="eastAsia"/>
        </w:rPr>
        <w:t>週</w:t>
      </w:r>
      <w:r>
        <w:rPr>
          <w:rFonts w:hint="eastAsia"/>
        </w:rPr>
        <w:t>六</w:t>
      </w:r>
      <w:r w:rsidR="0081398B">
        <w:rPr>
          <w:rFonts w:hint="eastAsia"/>
        </w:rPr>
        <w:t>)</w:t>
      </w:r>
      <w:r>
        <w:rPr>
          <w:rFonts w:hint="eastAsia"/>
        </w:rPr>
        <w:t>，</w:t>
      </w:r>
      <w:r w:rsidR="005D6081">
        <w:rPr>
          <w:rFonts w:hint="eastAsia"/>
        </w:rPr>
        <w:t>內壢高中圖書館</w:t>
      </w:r>
      <w:r w:rsidR="00CF5138">
        <w:rPr>
          <w:rFonts w:hint="eastAsia"/>
        </w:rPr>
        <w:t>。</w:t>
      </w:r>
    </w:p>
    <w:p w:rsidR="00056D91" w:rsidRDefault="00E37926" w:rsidP="00361BA0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參與對象</w:t>
      </w:r>
      <w:r w:rsidR="00361BA0">
        <w:rPr>
          <w:rFonts w:hint="eastAsia"/>
        </w:rPr>
        <w:t>：</w:t>
      </w:r>
    </w:p>
    <w:p w:rsidR="00E37926" w:rsidRDefault="00E37926" w:rsidP="00056D91">
      <w:pPr>
        <w:ind w:leftChars="200" w:left="480"/>
      </w:pPr>
      <w:r>
        <w:rPr>
          <w:rFonts w:hint="eastAsia"/>
        </w:rPr>
        <w:t>各級教育主管機關、</w:t>
      </w:r>
      <w:r w:rsidR="0027633E" w:rsidRPr="0027633E">
        <w:rPr>
          <w:rFonts w:hint="eastAsia"/>
        </w:rPr>
        <w:t>優質化計畫學校</w:t>
      </w:r>
      <w:r>
        <w:rPr>
          <w:rFonts w:hint="eastAsia"/>
        </w:rPr>
        <w:t>教職人員、家長、國高中在學學生</w:t>
      </w:r>
      <w:r w:rsidR="005A42FE">
        <w:rPr>
          <w:rFonts w:hint="eastAsia"/>
        </w:rPr>
        <w:t>、教師</w:t>
      </w:r>
      <w:r>
        <w:rPr>
          <w:rFonts w:hint="eastAsia"/>
        </w:rPr>
        <w:t>、大學師培生、一般社會大眾等。</w:t>
      </w:r>
    </w:p>
    <w:p w:rsidR="00E37926" w:rsidRDefault="00E37926" w:rsidP="00E627E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活動內容</w:t>
      </w:r>
      <w:r w:rsidR="008D5E3F">
        <w:rPr>
          <w:rFonts w:hint="eastAsia"/>
        </w:rPr>
        <w:t>：</w:t>
      </w:r>
    </w:p>
    <w:p w:rsidR="00E37926" w:rsidRDefault="00E37926" w:rsidP="00E37926">
      <w:pPr>
        <w:pStyle w:val="a3"/>
        <w:ind w:leftChars="0"/>
      </w:pPr>
      <w:r>
        <w:rPr>
          <w:rFonts w:hint="eastAsia"/>
        </w:rPr>
        <w:t>本次活動分為</w:t>
      </w:r>
      <w:r w:rsidR="005D6081">
        <w:rPr>
          <w:rFonts w:hint="eastAsia"/>
        </w:rPr>
        <w:t>各校特色課程分享</w:t>
      </w:r>
      <w:r>
        <w:rPr>
          <w:rFonts w:hint="eastAsia"/>
        </w:rPr>
        <w:t>與靜態成果展示，各高優學校皆必須送件出展，活動規劃如下：</w:t>
      </w:r>
    </w:p>
    <w:p w:rsidR="0027633E" w:rsidRDefault="00A66BAA" w:rsidP="00A66BAA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前導學校新課綱課程發展分享：前導學校</w:t>
      </w:r>
      <w:r w:rsidR="0027633E">
        <w:rPr>
          <w:rFonts w:hint="eastAsia"/>
        </w:rPr>
        <w:t>準備</w:t>
      </w:r>
      <w:r w:rsidR="00E750C1">
        <w:rPr>
          <w:rFonts w:hint="eastAsia"/>
        </w:rPr>
        <w:t>簡報報告</w:t>
      </w:r>
      <w:r>
        <w:rPr>
          <w:rFonts w:hint="eastAsia"/>
        </w:rPr>
        <w:t>15</w:t>
      </w:r>
      <w:r>
        <w:rPr>
          <w:rFonts w:hint="eastAsia"/>
        </w:rPr>
        <w:t>分鐘。</w:t>
      </w:r>
      <w:r w:rsidR="0027633E">
        <w:rPr>
          <w:rFonts w:hint="eastAsia"/>
        </w:rPr>
        <w:t>分享學校校訂必修、多元選修、彈性時間等新課綱有關之課程規畫</w:t>
      </w:r>
      <w:r>
        <w:rPr>
          <w:rFonts w:hint="eastAsia"/>
        </w:rPr>
        <w:t>經驗與成果</w:t>
      </w:r>
      <w:r w:rsidR="0027633E">
        <w:rPr>
          <w:rFonts w:hint="eastAsia"/>
        </w:rPr>
        <w:t>。</w:t>
      </w:r>
    </w:p>
    <w:p w:rsidR="00E750C1" w:rsidRDefault="00E750C1" w:rsidP="007D4A69">
      <w:pPr>
        <w:pStyle w:val="a3"/>
        <w:numPr>
          <w:ilvl w:val="2"/>
          <w:numId w:val="11"/>
        </w:numPr>
        <w:ind w:leftChars="0"/>
      </w:pPr>
      <w:r w:rsidRPr="00E750C1">
        <w:rPr>
          <w:rFonts w:hint="eastAsia"/>
        </w:rPr>
        <w:t>優</w:t>
      </w:r>
      <w:r w:rsidRPr="00485BE6">
        <w:rPr>
          <w:rFonts w:hint="eastAsia"/>
        </w:rPr>
        <w:t>質化</w:t>
      </w:r>
      <w:r w:rsidR="005D6081" w:rsidRPr="00485BE6">
        <w:rPr>
          <w:rFonts w:hint="eastAsia"/>
        </w:rPr>
        <w:t>特色課程分享</w:t>
      </w:r>
      <w:r w:rsidR="005D6081">
        <w:rPr>
          <w:rFonts w:hint="eastAsia"/>
        </w:rPr>
        <w:t>：</w:t>
      </w:r>
      <w:r w:rsidR="007D4A69">
        <w:rPr>
          <w:rFonts w:hint="eastAsia"/>
        </w:rPr>
        <w:t>依時段分為第一、第二</w:t>
      </w:r>
      <w:r w:rsidR="00A66BAA">
        <w:rPr>
          <w:rFonts w:hint="eastAsia"/>
        </w:rPr>
        <w:t>兩場次</w:t>
      </w:r>
      <w:r w:rsidR="007D4A69">
        <w:rPr>
          <w:rFonts w:hint="eastAsia"/>
        </w:rPr>
        <w:t>，按分享課程數量安排分享場地。由前導學校及邀請參加之高優學校，</w:t>
      </w:r>
      <w:r w:rsidR="00DB207B" w:rsidRPr="00C17710">
        <w:rPr>
          <w:rFonts w:hint="eastAsia"/>
        </w:rPr>
        <w:t>各校</w:t>
      </w:r>
      <w:r w:rsidR="00A87F19" w:rsidRPr="00C17710">
        <w:rPr>
          <w:rFonts w:hint="eastAsia"/>
        </w:rPr>
        <w:t>派出團隊以</w:t>
      </w:r>
      <w:r w:rsidR="0055549C">
        <w:rPr>
          <w:rFonts w:hint="eastAsia"/>
        </w:rPr>
        <w:t>1</w:t>
      </w:r>
      <w:r w:rsidR="0055549C">
        <w:rPr>
          <w:rFonts w:hint="eastAsia"/>
        </w:rPr>
        <w:t>至</w:t>
      </w:r>
      <w:r w:rsidR="005A42FE">
        <w:rPr>
          <w:rFonts w:hint="eastAsia"/>
        </w:rPr>
        <w:t>5</w:t>
      </w:r>
      <w:r w:rsidR="00A87F19" w:rsidRPr="00C17710">
        <w:rPr>
          <w:rFonts w:hint="eastAsia"/>
        </w:rPr>
        <w:t>人為原則，</w:t>
      </w:r>
      <w:r w:rsidR="005D6081">
        <w:rPr>
          <w:rFonts w:hint="eastAsia"/>
        </w:rPr>
        <w:t>進行每場</w:t>
      </w:r>
      <w:r w:rsidR="007D4A69">
        <w:rPr>
          <w:rFonts w:hint="eastAsia"/>
        </w:rPr>
        <w:t>50</w:t>
      </w:r>
      <w:r w:rsidR="005D6081">
        <w:rPr>
          <w:rFonts w:hint="eastAsia"/>
        </w:rPr>
        <w:t>分鐘之</w:t>
      </w:r>
      <w:r w:rsidR="00F91B15" w:rsidRPr="00F91B15">
        <w:rPr>
          <w:rFonts w:hint="eastAsia"/>
        </w:rPr>
        <w:t>特色</w:t>
      </w:r>
      <w:r w:rsidR="005D6081">
        <w:rPr>
          <w:rFonts w:hint="eastAsia"/>
        </w:rPr>
        <w:t>課程分享</w:t>
      </w:r>
      <w:r w:rsidR="00AA4B9D">
        <w:rPr>
          <w:rFonts w:hint="eastAsia"/>
        </w:rPr>
        <w:t>。</w:t>
      </w:r>
    </w:p>
    <w:p w:rsidR="00E37926" w:rsidRDefault="00E37926" w:rsidP="00E750C1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靜態成果展示</w:t>
      </w:r>
      <w:r w:rsidR="002F32A0">
        <w:rPr>
          <w:rFonts w:hint="eastAsia"/>
        </w:rPr>
        <w:t>。</w:t>
      </w:r>
    </w:p>
    <w:p w:rsidR="0081398B" w:rsidRDefault="005D6081" w:rsidP="001D6785">
      <w:pPr>
        <w:pStyle w:val="a3"/>
        <w:numPr>
          <w:ilvl w:val="3"/>
          <w:numId w:val="11"/>
        </w:numPr>
        <w:ind w:leftChars="0"/>
      </w:pPr>
      <w:r>
        <w:rPr>
          <w:rFonts w:hint="eastAsia"/>
        </w:rPr>
        <w:t>各校提供</w:t>
      </w:r>
      <w:r w:rsidR="00E750C1">
        <w:rPr>
          <w:rFonts w:hint="eastAsia"/>
        </w:rPr>
        <w:t>1-2</w:t>
      </w:r>
      <w:r w:rsidR="0081398B">
        <w:rPr>
          <w:rFonts w:hint="eastAsia"/>
        </w:rPr>
        <w:t>件高優計畫整體成果</w:t>
      </w:r>
      <w:r w:rsidR="00AA4B9D">
        <w:rPr>
          <w:rFonts w:hint="eastAsia"/>
        </w:rPr>
        <w:t>作品</w:t>
      </w:r>
      <w:r w:rsidR="0081398B">
        <w:rPr>
          <w:rFonts w:hint="eastAsia"/>
        </w:rPr>
        <w:t>展示，搭配</w:t>
      </w:r>
      <w:r w:rsidR="0081398B">
        <w:rPr>
          <w:rFonts w:hint="eastAsia"/>
        </w:rPr>
        <w:t>12</w:t>
      </w:r>
      <w:r w:rsidR="0081398B">
        <w:rPr>
          <w:rFonts w:hint="eastAsia"/>
        </w:rPr>
        <w:t>年國教新課綱準備狀況、教師專業社群發展等成果，以</w:t>
      </w:r>
      <w:r w:rsidR="00AA4B9D">
        <w:rPr>
          <w:rFonts w:hint="eastAsia"/>
        </w:rPr>
        <w:t>海報</w:t>
      </w:r>
      <w:r w:rsidR="0081398B">
        <w:rPr>
          <w:rFonts w:hint="eastAsia"/>
        </w:rPr>
        <w:t>方式予以呈現。</w:t>
      </w:r>
    </w:p>
    <w:p w:rsidR="007D4A69" w:rsidRDefault="00E25E1A" w:rsidP="007D4A69">
      <w:pPr>
        <w:pStyle w:val="a3"/>
        <w:numPr>
          <w:ilvl w:val="3"/>
          <w:numId w:val="11"/>
        </w:numPr>
        <w:ind w:leftChars="0"/>
      </w:pPr>
      <w:r>
        <w:rPr>
          <w:rFonts w:hint="eastAsia"/>
        </w:rPr>
        <w:t>各校設置</w:t>
      </w:r>
      <w:r w:rsidR="001D6785">
        <w:rPr>
          <w:rFonts w:hint="eastAsia"/>
        </w:rPr>
        <w:t>調</w:t>
      </w:r>
      <w:r>
        <w:rPr>
          <w:rFonts w:hint="eastAsia"/>
        </w:rPr>
        <w:t>查意見卡及意見箱，提供學生或家長留下感興趣的課程、建議與聯絡方</w:t>
      </w:r>
    </w:p>
    <w:p w:rsidR="00E25E1A" w:rsidRDefault="00E25E1A" w:rsidP="007D4A69">
      <w:pPr>
        <w:pStyle w:val="a3"/>
        <w:ind w:leftChars="0" w:left="1800"/>
      </w:pPr>
      <w:r>
        <w:rPr>
          <w:rFonts w:hint="eastAsia"/>
        </w:rPr>
        <w:t>式等，活動結束後將統計及建議彙整寄送總召學校</w:t>
      </w:r>
      <w:r>
        <w:rPr>
          <w:rFonts w:hint="eastAsia"/>
        </w:rPr>
        <w:t>(</w:t>
      </w:r>
      <w:r w:rsidR="005E26FB">
        <w:rPr>
          <w:rFonts w:hint="eastAsia"/>
        </w:rPr>
        <w:t>台北市立</w:t>
      </w:r>
      <w:r>
        <w:rPr>
          <w:rFonts w:hint="eastAsia"/>
        </w:rPr>
        <w:t>建國中學</w:t>
      </w:r>
      <w:r>
        <w:rPr>
          <w:rFonts w:hint="eastAsia"/>
        </w:rPr>
        <w:t>)</w:t>
      </w:r>
      <w:r w:rsidR="002B728C">
        <w:rPr>
          <w:rFonts w:hint="eastAsia"/>
        </w:rPr>
        <w:t>。</w:t>
      </w:r>
    </w:p>
    <w:p w:rsidR="00D05F47" w:rsidRDefault="002F32A0" w:rsidP="002F32A0">
      <w:pPr>
        <w:pStyle w:val="a3"/>
        <w:ind w:leftChars="0" w:left="840"/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 w:rsidR="007A1496">
        <w:rPr>
          <w:rFonts w:hint="eastAsia"/>
        </w:rPr>
        <w:t>網路</w:t>
      </w:r>
      <w:r w:rsidR="00D05F47">
        <w:rPr>
          <w:rFonts w:hint="eastAsia"/>
        </w:rPr>
        <w:t>成果展示</w:t>
      </w:r>
      <w:r w:rsidR="007A1496">
        <w:rPr>
          <w:rFonts w:hint="eastAsia"/>
        </w:rPr>
        <w:t>：</w:t>
      </w:r>
    </w:p>
    <w:p w:rsidR="002F32A0" w:rsidRDefault="00104514" w:rsidP="00104514">
      <w:pPr>
        <w:ind w:leftChars="400" w:left="960"/>
        <w:rPr>
          <w:rFonts w:asciiTheme="minorEastAsia" w:hAnsiTheme="minorEastAsia"/>
        </w:rPr>
      </w:pPr>
      <w:r>
        <w:rPr>
          <w:rFonts w:hint="eastAsia"/>
        </w:rPr>
        <w:t>建置專屬網站，由參展各校提供</w:t>
      </w:r>
      <w:r w:rsidR="007D4A69">
        <w:rPr>
          <w:rFonts w:asciiTheme="minorEastAsia" w:hAnsiTheme="minorEastAsia" w:hint="eastAsia"/>
        </w:rPr>
        <w:t>「教育部高中優質化輔助方案」課程</w:t>
      </w:r>
      <w:r w:rsidR="00E750C1">
        <w:rPr>
          <w:rFonts w:asciiTheme="minorEastAsia" w:hAnsiTheme="minorEastAsia" w:hint="eastAsia"/>
        </w:rPr>
        <w:t>宣傳照片10張及</w:t>
      </w:r>
    </w:p>
    <w:p w:rsidR="00104514" w:rsidRDefault="00E750C1" w:rsidP="00104514">
      <w:pPr>
        <w:ind w:leftChars="400" w:left="960"/>
      </w:pPr>
      <w:r>
        <w:rPr>
          <w:rFonts w:asciiTheme="minorEastAsia" w:hAnsiTheme="minorEastAsia" w:hint="eastAsia"/>
        </w:rPr>
        <w:t>文字說明，</w:t>
      </w:r>
      <w:r w:rsidR="002F32A0">
        <w:rPr>
          <w:rFonts w:asciiTheme="minorEastAsia" w:hAnsiTheme="minorEastAsia" w:hint="eastAsia"/>
        </w:rPr>
        <w:t>以及各校相關連結，提供學生及家長對新課綱及優質化課程進行深入了解。</w:t>
      </w:r>
    </w:p>
    <w:p w:rsidR="005E26FB" w:rsidRDefault="005E26FB" w:rsidP="005E26FB"/>
    <w:p w:rsidR="002F32A0" w:rsidRDefault="002F32A0" w:rsidP="005E26FB"/>
    <w:p w:rsidR="002F32A0" w:rsidRDefault="002F32A0" w:rsidP="005E26FB"/>
    <w:p w:rsidR="005564C6" w:rsidRDefault="005564C6" w:rsidP="005E26FB"/>
    <w:p w:rsidR="000135AC" w:rsidRDefault="000135AC" w:rsidP="005E26FB"/>
    <w:p w:rsidR="000A5897" w:rsidRDefault="000A5897" w:rsidP="005E26FB"/>
    <w:p w:rsidR="000A5897" w:rsidRPr="00104514" w:rsidRDefault="000A5897" w:rsidP="005E26FB"/>
    <w:p w:rsidR="005E26FB" w:rsidRDefault="005E26FB" w:rsidP="00E627E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分工與職掌</w:t>
      </w:r>
    </w:p>
    <w:p w:rsidR="00F91B15" w:rsidRDefault="005E26FB" w:rsidP="00F91B15">
      <w:pPr>
        <w:pStyle w:val="a3"/>
        <w:ind w:leftChars="0"/>
      </w:pPr>
      <w:r>
        <w:rPr>
          <w:rFonts w:hint="eastAsia"/>
        </w:rPr>
        <w:t>本活動由壽山高中徐校長宗盛擔任總召集人，督導全盤活動事宜，</w:t>
      </w:r>
      <w:r w:rsidR="00824CAF">
        <w:rPr>
          <w:rFonts w:hint="eastAsia"/>
        </w:rPr>
        <w:t>分工與職掌表如后：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471"/>
        <w:gridCol w:w="3119"/>
        <w:gridCol w:w="5386"/>
      </w:tblGrid>
      <w:tr w:rsidR="005E26FB" w:rsidTr="00EB643B">
        <w:tc>
          <w:tcPr>
            <w:tcW w:w="1471" w:type="dxa"/>
            <w:vAlign w:val="center"/>
          </w:tcPr>
          <w:p w:rsidR="005E26FB" w:rsidRDefault="007C07C9" w:rsidP="007C07C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3119" w:type="dxa"/>
            <w:vAlign w:val="center"/>
          </w:tcPr>
          <w:p w:rsidR="005E26FB" w:rsidRDefault="00017BA1" w:rsidP="007C07C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擔任學校</w:t>
            </w:r>
          </w:p>
        </w:tc>
        <w:tc>
          <w:tcPr>
            <w:tcW w:w="5386" w:type="dxa"/>
            <w:vAlign w:val="center"/>
          </w:tcPr>
          <w:p w:rsidR="005E26FB" w:rsidRDefault="007C07C9" w:rsidP="007C07C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執掌</w:t>
            </w:r>
          </w:p>
        </w:tc>
      </w:tr>
      <w:tr w:rsidR="005E26FB" w:rsidTr="00EB643B">
        <w:tc>
          <w:tcPr>
            <w:tcW w:w="1471" w:type="dxa"/>
            <w:vAlign w:val="center"/>
          </w:tcPr>
          <w:p w:rsidR="005E26FB" w:rsidRDefault="005E26FB" w:rsidP="005E26FB">
            <w:pPr>
              <w:pStyle w:val="a3"/>
              <w:ind w:leftChars="0" w:left="0"/>
            </w:pPr>
            <w:r>
              <w:rPr>
                <w:rFonts w:hint="eastAsia"/>
              </w:rPr>
              <w:t>行政</w:t>
            </w:r>
            <w:r w:rsidR="00F91B15">
              <w:rPr>
                <w:rFonts w:hint="eastAsia"/>
              </w:rPr>
              <w:t>規劃</w:t>
            </w:r>
            <w:r>
              <w:rPr>
                <w:rFonts w:hint="eastAsia"/>
              </w:rPr>
              <w:t>組</w:t>
            </w:r>
          </w:p>
        </w:tc>
        <w:tc>
          <w:tcPr>
            <w:tcW w:w="3119" w:type="dxa"/>
            <w:vAlign w:val="center"/>
          </w:tcPr>
          <w:p w:rsidR="005E26FB" w:rsidRDefault="002F32A0" w:rsidP="005E26FB">
            <w:pPr>
              <w:pStyle w:val="a3"/>
              <w:ind w:leftChars="0" w:left="0"/>
            </w:pPr>
            <w:r>
              <w:rPr>
                <w:rFonts w:hint="eastAsia"/>
              </w:rPr>
              <w:t>桃園市立</w:t>
            </w:r>
            <w:r w:rsidR="005E26FB">
              <w:rPr>
                <w:rFonts w:hint="eastAsia"/>
              </w:rPr>
              <w:t>壽山高中</w:t>
            </w:r>
          </w:p>
        </w:tc>
        <w:tc>
          <w:tcPr>
            <w:tcW w:w="5386" w:type="dxa"/>
            <w:vAlign w:val="center"/>
          </w:tcPr>
          <w:p w:rsidR="00F91B15" w:rsidRDefault="00017BA1" w:rsidP="00F91B15">
            <w:pPr>
              <w:pStyle w:val="a3"/>
              <w:numPr>
                <w:ilvl w:val="0"/>
                <w:numId w:val="16"/>
              </w:numPr>
              <w:ind w:leftChars="0"/>
            </w:pPr>
            <w:r w:rsidRPr="00017BA1">
              <w:rPr>
                <w:rFonts w:hint="eastAsia"/>
              </w:rPr>
              <w:t>行政規劃、籌備會、說明會</w:t>
            </w:r>
            <w:r w:rsidR="00EB643B">
              <w:rPr>
                <w:rFonts w:hint="eastAsia"/>
              </w:rPr>
              <w:t>及</w:t>
            </w:r>
            <w:r>
              <w:rPr>
                <w:rFonts w:hint="eastAsia"/>
              </w:rPr>
              <w:t>經費統籌</w:t>
            </w:r>
            <w:r w:rsidR="00F91B15">
              <w:rPr>
                <w:rFonts w:hint="eastAsia"/>
              </w:rPr>
              <w:t>。</w:t>
            </w:r>
          </w:p>
          <w:p w:rsidR="005E26FB" w:rsidRDefault="001974FB" w:rsidP="00F91B15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邀請分享之講師團隊</w:t>
            </w:r>
            <w:r w:rsidR="00B61B2B">
              <w:rPr>
                <w:rFonts w:hint="eastAsia"/>
              </w:rPr>
              <w:t>。</w:t>
            </w:r>
          </w:p>
          <w:p w:rsidR="00EB643B" w:rsidRDefault="00EB643B" w:rsidP="00F91B15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發函及</w:t>
            </w:r>
            <w:r w:rsidR="001974FB">
              <w:rPr>
                <w:rFonts w:hint="eastAsia"/>
              </w:rPr>
              <w:t>寄發</w:t>
            </w:r>
            <w:r>
              <w:rPr>
                <w:rFonts w:hint="eastAsia"/>
              </w:rPr>
              <w:t>邀請函至各國中。</w:t>
            </w:r>
          </w:p>
          <w:p w:rsidR="00F91B15" w:rsidRDefault="007863CC" w:rsidP="001974FB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製作手冊、回饋單。</w:t>
            </w:r>
          </w:p>
          <w:p w:rsidR="007863CC" w:rsidRDefault="007863CC" w:rsidP="001974FB">
            <w:pPr>
              <w:pStyle w:val="a3"/>
              <w:numPr>
                <w:ilvl w:val="0"/>
                <w:numId w:val="16"/>
              </w:numPr>
              <w:ind w:leftChars="0"/>
            </w:pPr>
            <w:r w:rsidRPr="00F91B15">
              <w:rPr>
                <w:rFonts w:hint="eastAsia"/>
              </w:rPr>
              <w:t>高優資料印製、發放</w:t>
            </w:r>
            <w:r w:rsidR="00B61B2B">
              <w:rPr>
                <w:rFonts w:hint="eastAsia"/>
              </w:rPr>
              <w:t>。</w:t>
            </w:r>
          </w:p>
        </w:tc>
      </w:tr>
      <w:tr w:rsidR="005E26FB" w:rsidTr="00EB643B">
        <w:trPr>
          <w:trHeight w:val="859"/>
        </w:trPr>
        <w:tc>
          <w:tcPr>
            <w:tcW w:w="1471" w:type="dxa"/>
            <w:vAlign w:val="center"/>
          </w:tcPr>
          <w:p w:rsidR="005E26FB" w:rsidRDefault="002F32A0" w:rsidP="005E26FB">
            <w:pPr>
              <w:pStyle w:val="a3"/>
              <w:ind w:leftChars="0" w:left="0"/>
            </w:pPr>
            <w:r>
              <w:rPr>
                <w:rFonts w:hint="eastAsia"/>
              </w:rPr>
              <w:t>場地活動組</w:t>
            </w:r>
          </w:p>
        </w:tc>
        <w:tc>
          <w:tcPr>
            <w:tcW w:w="3119" w:type="dxa"/>
            <w:vAlign w:val="center"/>
          </w:tcPr>
          <w:p w:rsidR="005E26FB" w:rsidRDefault="002F32A0" w:rsidP="005E26FB">
            <w:pPr>
              <w:pStyle w:val="a3"/>
              <w:ind w:leftChars="0" w:left="0"/>
            </w:pPr>
            <w:r>
              <w:rPr>
                <w:rFonts w:hint="eastAsia"/>
              </w:rPr>
              <w:t>國立內壢高中</w:t>
            </w:r>
          </w:p>
        </w:tc>
        <w:tc>
          <w:tcPr>
            <w:tcW w:w="5386" w:type="dxa"/>
            <w:vAlign w:val="center"/>
          </w:tcPr>
          <w:p w:rsidR="00F91B15" w:rsidRDefault="00F91B15" w:rsidP="00F91B15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場地規劃布置。</w:t>
            </w:r>
          </w:p>
          <w:p w:rsidR="00F91B15" w:rsidRDefault="00F91B15" w:rsidP="00F91B15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開幕式與</w:t>
            </w:r>
            <w:r w:rsidR="00824CAF">
              <w:rPr>
                <w:rFonts w:hint="eastAsia"/>
              </w:rPr>
              <w:t>司儀規劃</w:t>
            </w:r>
            <w:r>
              <w:rPr>
                <w:rFonts w:hint="eastAsia"/>
              </w:rPr>
              <w:t>。</w:t>
            </w:r>
          </w:p>
          <w:p w:rsidR="00F91B15" w:rsidRDefault="001974FB" w:rsidP="00F91B15">
            <w:pPr>
              <w:pStyle w:val="a3"/>
              <w:numPr>
                <w:ilvl w:val="0"/>
                <w:numId w:val="17"/>
              </w:numPr>
              <w:ind w:leftChars="0"/>
            </w:pPr>
            <w:r w:rsidRPr="00E750C1">
              <w:rPr>
                <w:rFonts w:hint="eastAsia"/>
              </w:rPr>
              <w:t>優</w:t>
            </w:r>
            <w:r w:rsidRPr="00485BE6">
              <w:rPr>
                <w:rFonts w:hint="eastAsia"/>
              </w:rPr>
              <w:t>質化特色課程分享</w:t>
            </w:r>
            <w:r>
              <w:rPr>
                <w:rFonts w:hint="eastAsia"/>
              </w:rPr>
              <w:t>場地安排</w:t>
            </w:r>
            <w:r w:rsidR="00EB643B">
              <w:rPr>
                <w:rFonts w:hint="eastAsia"/>
              </w:rPr>
              <w:t>。</w:t>
            </w:r>
          </w:p>
          <w:p w:rsidR="007863CC" w:rsidRDefault="007863CC" w:rsidP="00F91B15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靜態成果展示場地安排。</w:t>
            </w:r>
          </w:p>
          <w:p w:rsidR="001974FB" w:rsidRPr="00F91B15" w:rsidRDefault="001974FB" w:rsidP="00F91B15">
            <w:pPr>
              <w:pStyle w:val="a3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動線引導</w:t>
            </w:r>
            <w:r w:rsidR="00B61B2B">
              <w:rPr>
                <w:rFonts w:hint="eastAsia"/>
              </w:rPr>
              <w:t>。</w:t>
            </w:r>
          </w:p>
        </w:tc>
      </w:tr>
      <w:tr w:rsidR="005E26FB" w:rsidTr="007863CC">
        <w:trPr>
          <w:trHeight w:val="593"/>
        </w:trPr>
        <w:tc>
          <w:tcPr>
            <w:tcW w:w="1471" w:type="dxa"/>
            <w:vAlign w:val="center"/>
          </w:tcPr>
          <w:p w:rsidR="005E26FB" w:rsidRDefault="001974FB" w:rsidP="005E26FB">
            <w:pPr>
              <w:pStyle w:val="a3"/>
              <w:ind w:leftChars="0" w:left="0"/>
            </w:pPr>
            <w:r>
              <w:rPr>
                <w:rFonts w:hint="eastAsia"/>
              </w:rPr>
              <w:t>課程組</w:t>
            </w:r>
          </w:p>
        </w:tc>
        <w:tc>
          <w:tcPr>
            <w:tcW w:w="3119" w:type="dxa"/>
            <w:vAlign w:val="center"/>
          </w:tcPr>
          <w:p w:rsidR="00EB643B" w:rsidRDefault="00A66F80" w:rsidP="005E26FB">
            <w:pPr>
              <w:pStyle w:val="a3"/>
              <w:ind w:leftChars="0" w:left="0"/>
            </w:pPr>
            <w:r>
              <w:rPr>
                <w:rFonts w:hint="eastAsia"/>
              </w:rPr>
              <w:t>國立陽明高中</w:t>
            </w:r>
          </w:p>
        </w:tc>
        <w:tc>
          <w:tcPr>
            <w:tcW w:w="5386" w:type="dxa"/>
            <w:vAlign w:val="center"/>
          </w:tcPr>
          <w:p w:rsidR="001974FB" w:rsidRDefault="001974FB" w:rsidP="001974FB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安排</w:t>
            </w:r>
            <w:r w:rsidRPr="00E750C1">
              <w:rPr>
                <w:rFonts w:hint="eastAsia"/>
              </w:rPr>
              <w:t>優</w:t>
            </w:r>
            <w:r w:rsidRPr="00485BE6">
              <w:rPr>
                <w:rFonts w:hint="eastAsia"/>
              </w:rPr>
              <w:t>質化特色課程分享</w:t>
            </w:r>
            <w:r>
              <w:rPr>
                <w:rFonts w:hint="eastAsia"/>
              </w:rPr>
              <w:t>事宜，收集課程資料</w:t>
            </w:r>
            <w:r w:rsidR="00F91B15">
              <w:rPr>
                <w:rFonts w:hint="eastAsia"/>
              </w:rPr>
              <w:t>。</w:t>
            </w:r>
          </w:p>
        </w:tc>
      </w:tr>
      <w:tr w:rsidR="001974FB" w:rsidTr="001974FB">
        <w:trPr>
          <w:trHeight w:val="914"/>
        </w:trPr>
        <w:tc>
          <w:tcPr>
            <w:tcW w:w="1471" w:type="dxa"/>
            <w:vAlign w:val="center"/>
          </w:tcPr>
          <w:p w:rsidR="001974FB" w:rsidRDefault="007863CC" w:rsidP="001974FB">
            <w:r>
              <w:rPr>
                <w:rFonts w:hint="eastAsia"/>
              </w:rPr>
              <w:t>靜態成果展示組</w:t>
            </w:r>
          </w:p>
        </w:tc>
        <w:tc>
          <w:tcPr>
            <w:tcW w:w="3119" w:type="dxa"/>
            <w:vAlign w:val="center"/>
          </w:tcPr>
          <w:p w:rsidR="001974FB" w:rsidRDefault="00A66F80" w:rsidP="005E26FB">
            <w:pPr>
              <w:pStyle w:val="a3"/>
              <w:ind w:leftChars="0" w:left="0"/>
            </w:pPr>
            <w:r>
              <w:rPr>
                <w:rFonts w:hint="eastAsia"/>
              </w:rPr>
              <w:t>國立桃園高中</w:t>
            </w:r>
          </w:p>
        </w:tc>
        <w:tc>
          <w:tcPr>
            <w:tcW w:w="5386" w:type="dxa"/>
            <w:vAlign w:val="center"/>
          </w:tcPr>
          <w:p w:rsidR="001974FB" w:rsidRDefault="001974FB" w:rsidP="007863CC">
            <w:pPr>
              <w:pStyle w:val="a3"/>
              <w:ind w:leftChars="0" w:left="0"/>
            </w:pPr>
            <w:r>
              <w:rPr>
                <w:rFonts w:hint="eastAsia"/>
              </w:rPr>
              <w:t>1.</w:t>
            </w:r>
            <w:r w:rsidR="007863CC">
              <w:rPr>
                <w:rFonts w:hint="eastAsia"/>
              </w:rPr>
              <w:t xml:space="preserve"> </w:t>
            </w:r>
            <w:r w:rsidR="007863CC">
              <w:rPr>
                <w:rFonts w:hint="eastAsia"/>
              </w:rPr>
              <w:t>安排靜態成果展示事宜。</w:t>
            </w:r>
            <w:r w:rsidR="007863CC">
              <w:rPr>
                <w:rFonts w:hint="eastAsia"/>
              </w:rPr>
              <w:t xml:space="preserve"> </w:t>
            </w:r>
          </w:p>
        </w:tc>
      </w:tr>
      <w:tr w:rsidR="001974FB" w:rsidTr="00EB643B">
        <w:trPr>
          <w:trHeight w:val="513"/>
        </w:trPr>
        <w:tc>
          <w:tcPr>
            <w:tcW w:w="1471" w:type="dxa"/>
            <w:vAlign w:val="center"/>
          </w:tcPr>
          <w:p w:rsidR="001974FB" w:rsidRDefault="001974FB" w:rsidP="001974FB">
            <w:r>
              <w:rPr>
                <w:rFonts w:hint="eastAsia"/>
              </w:rPr>
              <w:t>服務組</w:t>
            </w:r>
          </w:p>
        </w:tc>
        <w:tc>
          <w:tcPr>
            <w:tcW w:w="3119" w:type="dxa"/>
            <w:vAlign w:val="center"/>
          </w:tcPr>
          <w:p w:rsidR="001974FB" w:rsidRDefault="00A66F80" w:rsidP="005E26FB">
            <w:pPr>
              <w:pStyle w:val="a3"/>
              <w:ind w:leftChars="0" w:left="0"/>
            </w:pPr>
            <w:r>
              <w:rPr>
                <w:rFonts w:hint="eastAsia"/>
              </w:rPr>
              <w:t>桃園市立大園國際高中</w:t>
            </w:r>
          </w:p>
        </w:tc>
        <w:tc>
          <w:tcPr>
            <w:tcW w:w="5386" w:type="dxa"/>
            <w:vAlign w:val="center"/>
          </w:tcPr>
          <w:p w:rsidR="001974FB" w:rsidRDefault="001974FB" w:rsidP="001974FB">
            <w:pPr>
              <w:pStyle w:val="a3"/>
              <w:numPr>
                <w:ilvl w:val="0"/>
                <w:numId w:val="19"/>
              </w:numPr>
              <w:ind w:leftChars="0"/>
            </w:pPr>
            <w:r w:rsidRPr="00F91B15">
              <w:rPr>
                <w:rFonts w:hint="eastAsia"/>
              </w:rPr>
              <w:t>便當統計、訂購</w:t>
            </w:r>
            <w:r>
              <w:rPr>
                <w:rFonts w:hint="eastAsia"/>
              </w:rPr>
              <w:t>及核銷。</w:t>
            </w:r>
          </w:p>
          <w:p w:rsidR="001974FB" w:rsidRDefault="007863CC" w:rsidP="001974FB">
            <w:pPr>
              <w:pStyle w:val="a3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茶敘安排與經費核銷</w:t>
            </w:r>
            <w:r w:rsidR="00B61B2B">
              <w:rPr>
                <w:rFonts w:hint="eastAsia"/>
              </w:rPr>
              <w:t>。</w:t>
            </w:r>
          </w:p>
          <w:p w:rsidR="00B61B2B" w:rsidRDefault="00B61B2B" w:rsidP="001974FB">
            <w:pPr>
              <w:pStyle w:val="a3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邀請卡印製。</w:t>
            </w:r>
          </w:p>
        </w:tc>
      </w:tr>
    </w:tbl>
    <w:p w:rsidR="005E26FB" w:rsidRDefault="005E26FB" w:rsidP="00F91B15"/>
    <w:p w:rsidR="00E25E1A" w:rsidRDefault="00E25E1A" w:rsidP="00E627E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經費</w:t>
      </w:r>
      <w:r w:rsidR="00765E8E">
        <w:rPr>
          <w:rFonts w:hint="eastAsia"/>
        </w:rPr>
        <w:t>來源</w:t>
      </w:r>
      <w:r>
        <w:rPr>
          <w:rFonts w:hint="eastAsia"/>
        </w:rPr>
        <w:t>與</w:t>
      </w:r>
      <w:r w:rsidR="00765E8E">
        <w:rPr>
          <w:rFonts w:hint="eastAsia"/>
        </w:rPr>
        <w:t>預算</w:t>
      </w:r>
    </w:p>
    <w:p w:rsidR="00E25E1A" w:rsidRDefault="00E25E1A" w:rsidP="00E25E1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經費來源</w:t>
      </w:r>
    </w:p>
    <w:p w:rsidR="003B2F59" w:rsidRDefault="003B2F59" w:rsidP="003B2F59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桃園市政府補助款</w:t>
      </w:r>
    </w:p>
    <w:p w:rsidR="00765E8E" w:rsidRDefault="00765E8E" w:rsidP="00765E8E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高中優質化總計畫補助</w:t>
      </w:r>
    </w:p>
    <w:p w:rsidR="00E25E1A" w:rsidRDefault="00765E8E" w:rsidP="00765E8E">
      <w:pPr>
        <w:pStyle w:val="a3"/>
        <w:numPr>
          <w:ilvl w:val="2"/>
          <w:numId w:val="1"/>
        </w:numPr>
        <w:ind w:leftChars="0"/>
      </w:pPr>
      <w:r w:rsidRPr="00765E8E">
        <w:rPr>
          <w:rFonts w:hint="eastAsia"/>
        </w:rPr>
        <w:t>106</w:t>
      </w:r>
      <w:r w:rsidRPr="00765E8E">
        <w:rPr>
          <w:rFonts w:hint="eastAsia"/>
        </w:rPr>
        <w:t>學年度二代高優預算編列款</w:t>
      </w:r>
    </w:p>
    <w:p w:rsidR="00F07CFB" w:rsidRDefault="00765E8E" w:rsidP="00765E8E">
      <w:pPr>
        <w:pStyle w:val="a3"/>
        <w:numPr>
          <w:ilvl w:val="2"/>
          <w:numId w:val="1"/>
        </w:numPr>
        <w:ind w:leftChars="0"/>
      </w:pPr>
      <w:r w:rsidRPr="00765E8E">
        <w:rPr>
          <w:rFonts w:hint="eastAsia"/>
        </w:rPr>
        <w:t>106</w:t>
      </w:r>
      <w:r w:rsidRPr="00765E8E">
        <w:rPr>
          <w:rFonts w:hint="eastAsia"/>
        </w:rPr>
        <w:t>學年度前導學校預算編列款</w:t>
      </w:r>
    </w:p>
    <w:p w:rsidR="00F07CFB" w:rsidRDefault="00F07CFB" w:rsidP="00F07CFB">
      <w:r>
        <w:rPr>
          <w:rFonts w:hint="eastAsia"/>
        </w:rPr>
        <w:t xml:space="preserve">    2. </w:t>
      </w:r>
      <w:r>
        <w:rPr>
          <w:rFonts w:hint="eastAsia"/>
        </w:rPr>
        <w:t>經費預算</w:t>
      </w:r>
    </w:p>
    <w:p w:rsidR="00F07CFB" w:rsidRDefault="00564F2E" w:rsidP="00165918">
      <w:pPr>
        <w:ind w:leftChars="400" w:left="960"/>
      </w:pPr>
      <w:r>
        <w:rPr>
          <w:rFonts w:hint="eastAsia"/>
        </w:rPr>
        <w:t>參</w:t>
      </w:r>
      <w:r w:rsidR="00765E8E">
        <w:rPr>
          <w:rFonts w:hint="eastAsia"/>
        </w:rPr>
        <w:t>見附件</w:t>
      </w:r>
      <w:r>
        <w:rPr>
          <w:rFonts w:hint="eastAsia"/>
        </w:rPr>
        <w:t>「</w:t>
      </w:r>
      <w:r w:rsidR="00165918">
        <w:rPr>
          <w:rFonts w:hint="eastAsia"/>
        </w:rPr>
        <w:t>經費概算表</w:t>
      </w:r>
      <w:r>
        <w:rPr>
          <w:rFonts w:hint="eastAsia"/>
        </w:rPr>
        <w:t>」</w:t>
      </w: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C12172" w:rsidRDefault="00C12172" w:rsidP="00165918">
      <w:pPr>
        <w:ind w:leftChars="400" w:left="960"/>
      </w:pPr>
    </w:p>
    <w:p w:rsidR="00C12172" w:rsidRPr="00C12172" w:rsidRDefault="00C12172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F91B15" w:rsidRDefault="00F91B15" w:rsidP="00165918">
      <w:pPr>
        <w:ind w:leftChars="400" w:left="960"/>
      </w:pPr>
    </w:p>
    <w:p w:rsidR="00C95D0C" w:rsidRPr="00F55E4F" w:rsidRDefault="00C95D0C" w:rsidP="005564C6">
      <w:pPr>
        <w:spacing w:line="480" w:lineRule="exact"/>
        <w:ind w:rightChars="-60" w:right="-144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F55E4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桃園市高級中等學校</w:t>
      </w:r>
      <w:r w:rsidRPr="00F55E4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108</w:t>
      </w:r>
      <w:r w:rsidRPr="00F55E4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發展新課綱課程與教育部高中優質化補助方案</w:t>
      </w:r>
    </w:p>
    <w:p w:rsidR="00A72AE7" w:rsidRPr="00F55E4F" w:rsidRDefault="00C95D0C" w:rsidP="00F55E4F">
      <w:pPr>
        <w:spacing w:line="480" w:lineRule="exact"/>
        <w:ind w:leftChars="-177" w:left="-425" w:rightChars="-60" w:right="-144" w:firstLineChars="118" w:firstLine="331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F55E4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「高中十年的變革景緻：優質化十年成果回顧與展望」</w:t>
      </w:r>
      <w:r w:rsidR="00F91B15" w:rsidRPr="00F55E4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計畫</w:t>
      </w:r>
    </w:p>
    <w:p w:rsidR="00A72AE7" w:rsidRPr="00EB643B" w:rsidRDefault="00A66BAA" w:rsidP="00A72AE7">
      <w:pPr>
        <w:spacing w:line="480" w:lineRule="auto"/>
        <w:ind w:leftChars="-177" w:left="-425" w:rightChars="-60" w:right="-144" w:firstLineChars="118" w:firstLine="425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36"/>
          <w:szCs w:val="36"/>
          <w:u w:val="single"/>
        </w:rPr>
        <w:t>活動流程表</w:t>
      </w:r>
    </w:p>
    <w:tbl>
      <w:tblPr>
        <w:tblW w:w="1115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4289"/>
        <w:gridCol w:w="1417"/>
        <w:gridCol w:w="3864"/>
      </w:tblGrid>
      <w:tr w:rsidR="0047493E" w:rsidRPr="003B4354" w:rsidTr="00473539">
        <w:trPr>
          <w:trHeight w:val="541"/>
          <w:jc w:val="center"/>
        </w:trPr>
        <w:tc>
          <w:tcPr>
            <w:tcW w:w="11155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493E" w:rsidRDefault="0047493E" w:rsidP="0047353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時間：</w:t>
            </w: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  <w:r w:rsidRPr="007E3A1A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6</w:t>
            </w: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10</w:t>
            </w: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14</w:t>
            </w: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2"/>
              </w:rPr>
              <w:t>六</w:t>
            </w:r>
            <w:r w:rsidRPr="007E3A1A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:rsidR="0047493E" w:rsidRPr="003B4354" w:rsidTr="00473539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3E" w:rsidRPr="003B4354" w:rsidRDefault="0047493E" w:rsidP="00473539">
            <w:pPr>
              <w:tabs>
                <w:tab w:val="left" w:pos="825"/>
                <w:tab w:val="center" w:pos="1514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B435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3E" w:rsidRPr="003B4354" w:rsidRDefault="0047493E" w:rsidP="0047353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B435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3E" w:rsidRPr="003B4354" w:rsidRDefault="0047493E" w:rsidP="0047353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493E" w:rsidRPr="003B4354" w:rsidRDefault="0047493E" w:rsidP="00473539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B435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主持人</w:t>
            </w:r>
            <w:r w:rsidRPr="003B435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3B435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主講人</w:t>
            </w:r>
          </w:p>
        </w:tc>
      </w:tr>
      <w:tr w:rsidR="004D0F5B" w:rsidRPr="003B4354" w:rsidTr="00003DE4">
        <w:trPr>
          <w:trHeight w:val="1542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09:30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3B435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【歡迎式】</w:t>
            </w:r>
          </w:p>
          <w:p w:rsidR="004D0F5B" w:rsidRPr="00C95D0C" w:rsidRDefault="004D0F5B" w:rsidP="0047353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1. </w:t>
            </w:r>
            <w:r w:rsidRPr="00C95D0C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開幕表演</w:t>
            </w:r>
          </w:p>
          <w:p w:rsidR="004D0F5B" w:rsidRPr="00C95D0C" w:rsidRDefault="004D0F5B" w:rsidP="00473539">
            <w:pPr>
              <w:pStyle w:val="a3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 xml:space="preserve">2. </w:t>
            </w:r>
            <w:r w:rsidRPr="00C95D0C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主持人引言與介紹來賓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內壢高中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桃園市教育局</w:t>
            </w:r>
          </w:p>
          <w:p w:rsidR="004D0F5B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桃園市立壽山高中徐宗盛校長</w:t>
            </w:r>
          </w:p>
          <w:p w:rsidR="004D0F5B" w:rsidRPr="003B435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r w:rsidRPr="005975B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內壢</w:t>
            </w: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高級中學</w:t>
            </w:r>
            <w:r w:rsidRPr="005975B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李麗花</w:t>
            </w: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校長</w:t>
            </w:r>
          </w:p>
          <w:p w:rsidR="004D0F5B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國立桃園高級中學林煥周校長</w:t>
            </w:r>
          </w:p>
          <w:p w:rsidR="004D0F5B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國立陽明高級中學游文聰校長</w:t>
            </w:r>
          </w:p>
          <w:p w:rsidR="004D0F5B" w:rsidRPr="003B435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桃園市立大園國際高中鍾鼎國校長</w:t>
            </w:r>
          </w:p>
        </w:tc>
      </w:tr>
      <w:tr w:rsidR="004D0F5B" w:rsidRPr="003B4354" w:rsidTr="001D53C4">
        <w:trPr>
          <w:trHeight w:val="1141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【前導學校新課綱</w:t>
            </w:r>
            <w:r w:rsidRPr="004D29D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發展</w:t>
            </w:r>
            <w:r w:rsidRPr="004D29D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】</w:t>
            </w:r>
          </w:p>
          <w:p w:rsid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47493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壽山高中、內壢高中、陽明高中、</w:t>
            </w:r>
          </w:p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7493E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桃園高中、大園高中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F5B" w:rsidRPr="005975B6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5B" w:rsidRPr="003B4354" w:rsidTr="00BE0389">
        <w:trPr>
          <w:trHeight w:val="776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【綜合座談】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493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5975B6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5B" w:rsidRPr="003B4354" w:rsidTr="00BE0389">
        <w:trPr>
          <w:trHeight w:val="1141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午餐</w:t>
            </w:r>
          </w:p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及靜態成果展參觀</w:t>
            </w:r>
          </w:p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（課程發表教師工作會議）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003DE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03DE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壽山高中、陽明高中及內壢高中團隊</w:t>
            </w:r>
          </w:p>
        </w:tc>
      </w:tr>
      <w:tr w:rsidR="004D0F5B" w:rsidRPr="003B4354" w:rsidTr="00BE0389">
        <w:trPr>
          <w:trHeight w:val="1141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13:30-14:20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D0F5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【特色課程發表（一）】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5975B6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前導學校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高優學校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校長</w:t>
            </w:r>
          </w:p>
        </w:tc>
      </w:tr>
      <w:tr w:rsidR="004D0F5B" w:rsidRPr="003B4354" w:rsidTr="00BE0389">
        <w:trPr>
          <w:trHeight w:val="1141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14:30-15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D0F5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1771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【特色課程發表（二）】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C1771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5975B6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前導學校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高優學校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校長</w:t>
            </w:r>
          </w:p>
        </w:tc>
      </w:tr>
      <w:tr w:rsidR="004D0F5B" w:rsidRPr="004D29D0" w:rsidTr="00BE0389">
        <w:trPr>
          <w:trHeight w:val="770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15:20-15:40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003DE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03DE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壽山高中及內壢高中團隊</w:t>
            </w:r>
          </w:p>
        </w:tc>
      </w:tr>
      <w:tr w:rsidR="004D0F5B" w:rsidRPr="003B4354" w:rsidTr="00BE0389">
        <w:trPr>
          <w:trHeight w:val="550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15:40-16:40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專題演講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】</w:t>
            </w:r>
            <w:r w:rsidRPr="00F3206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社群經營與專業對話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Pr="003B4354" w:rsidRDefault="004D0F5B" w:rsidP="0047353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彰化師範大學林國楨</w:t>
            </w:r>
            <w:r w:rsidRPr="00C95D0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4D0F5B" w:rsidRPr="004D29D0" w:rsidTr="00BE0389">
        <w:trPr>
          <w:trHeight w:val="350"/>
          <w:jc w:val="center"/>
        </w:trPr>
        <w:tc>
          <w:tcPr>
            <w:tcW w:w="15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16:40-17:00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【閉幕式】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B" w:rsidRPr="004D29D0" w:rsidRDefault="004D0F5B" w:rsidP="004735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F5B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桃園市教育局</w:t>
            </w:r>
          </w:p>
          <w:p w:rsidR="004D0F5B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桃園市立壽山高中徐宗盛校長</w:t>
            </w:r>
          </w:p>
          <w:p w:rsidR="004D0F5B" w:rsidRPr="003B4354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</w:t>
            </w:r>
            <w:r w:rsidRPr="005975B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內壢</w:t>
            </w: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高級中學</w:t>
            </w:r>
            <w:r w:rsidRPr="005975B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李麗花</w:t>
            </w:r>
            <w:r w:rsidRPr="005975B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校長</w:t>
            </w:r>
          </w:p>
          <w:p w:rsidR="004D0F5B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國立桃園高級中學林煥周校長</w:t>
            </w:r>
          </w:p>
          <w:p w:rsidR="004D0F5B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國立陽明高級中學游文聰校長</w:t>
            </w:r>
          </w:p>
          <w:p w:rsidR="004D0F5B" w:rsidRPr="005975B6" w:rsidRDefault="004D0F5B" w:rsidP="00003DE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桃園市立大園國際高中鍾鼎國校長</w:t>
            </w:r>
          </w:p>
        </w:tc>
      </w:tr>
    </w:tbl>
    <w:p w:rsidR="00F91B15" w:rsidRPr="0047493E" w:rsidRDefault="00F91B15" w:rsidP="00F91B15">
      <w:pPr>
        <w:widowControl/>
        <w:rPr>
          <w:rFonts w:ascii="Times New Roman" w:eastAsia="標楷體" w:hAnsi="Times New Roman" w:cs="Times New Roman"/>
          <w:color w:val="000000"/>
        </w:rPr>
      </w:pPr>
    </w:p>
    <w:sectPr w:rsidR="00F91B15" w:rsidRPr="0047493E" w:rsidSect="008E4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1E" w:rsidRDefault="0004711E" w:rsidP="00927CAF">
      <w:r>
        <w:separator/>
      </w:r>
    </w:p>
  </w:endnote>
  <w:endnote w:type="continuationSeparator" w:id="0">
    <w:p w:rsidR="0004711E" w:rsidRDefault="0004711E" w:rsidP="009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1E" w:rsidRDefault="0004711E" w:rsidP="00927CAF">
      <w:r>
        <w:separator/>
      </w:r>
    </w:p>
  </w:footnote>
  <w:footnote w:type="continuationSeparator" w:id="0">
    <w:p w:rsidR="0004711E" w:rsidRDefault="0004711E" w:rsidP="0092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706"/>
    <w:multiLevelType w:val="hybridMultilevel"/>
    <w:tmpl w:val="E7B49B3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F1E30"/>
    <w:multiLevelType w:val="hybridMultilevel"/>
    <w:tmpl w:val="90B62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021DC"/>
    <w:multiLevelType w:val="hybridMultilevel"/>
    <w:tmpl w:val="4F0A92A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0393C"/>
    <w:multiLevelType w:val="hybridMultilevel"/>
    <w:tmpl w:val="2970FF0E"/>
    <w:lvl w:ilvl="0" w:tplc="21B0A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02EEA"/>
    <w:multiLevelType w:val="hybridMultilevel"/>
    <w:tmpl w:val="41A0221A"/>
    <w:lvl w:ilvl="0" w:tplc="2C8EC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D87BDC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116B5"/>
    <w:multiLevelType w:val="hybridMultilevel"/>
    <w:tmpl w:val="F8C43DE8"/>
    <w:lvl w:ilvl="0" w:tplc="6E9E3D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9E8B998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0038B1"/>
    <w:multiLevelType w:val="hybridMultilevel"/>
    <w:tmpl w:val="25128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06E2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6ACFC78">
      <w:start w:val="1"/>
      <w:numFmt w:val="decimal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E65892"/>
    <w:multiLevelType w:val="hybridMultilevel"/>
    <w:tmpl w:val="2402C4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D62F52">
      <w:start w:val="1"/>
      <w:numFmt w:val="decimal"/>
      <w:lvlText w:val="(%2)"/>
      <w:lvlJc w:val="left"/>
      <w:pPr>
        <w:ind w:left="864" w:hanging="384"/>
      </w:pPr>
      <w:rPr>
        <w:rFonts w:hint="default"/>
      </w:rPr>
    </w:lvl>
    <w:lvl w:ilvl="2" w:tplc="56489916">
      <w:start w:val="1"/>
      <w:numFmt w:val="taiwaneseCountingThousand"/>
      <w:lvlText w:val="(%3)"/>
      <w:lvlJc w:val="left"/>
      <w:pPr>
        <w:ind w:left="1383" w:hanging="390"/>
      </w:pPr>
      <w:rPr>
        <w:rFonts w:asciiTheme="minorHAnsi" w:eastAsiaTheme="minorEastAsia" w:hAnsiTheme="minorHAnsi" w:cstheme="minorBidi"/>
      </w:rPr>
    </w:lvl>
    <w:lvl w:ilvl="3" w:tplc="3FCE333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F53C4"/>
    <w:multiLevelType w:val="hybridMultilevel"/>
    <w:tmpl w:val="E940C334"/>
    <w:lvl w:ilvl="0" w:tplc="6180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7058C"/>
    <w:multiLevelType w:val="hybridMultilevel"/>
    <w:tmpl w:val="F93E69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6A5057"/>
    <w:multiLevelType w:val="hybridMultilevel"/>
    <w:tmpl w:val="BF26C0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A42D04"/>
    <w:multiLevelType w:val="hybridMultilevel"/>
    <w:tmpl w:val="55FAC312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2" w15:restartNumberingAfterBreak="0">
    <w:nsid w:val="4D5874C4"/>
    <w:multiLevelType w:val="hybridMultilevel"/>
    <w:tmpl w:val="F634F3BC"/>
    <w:lvl w:ilvl="0" w:tplc="78C4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94618"/>
    <w:multiLevelType w:val="hybridMultilevel"/>
    <w:tmpl w:val="6F96287A"/>
    <w:lvl w:ilvl="0" w:tplc="800E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A51FCD"/>
    <w:multiLevelType w:val="hybridMultilevel"/>
    <w:tmpl w:val="8C869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F158EA"/>
    <w:multiLevelType w:val="hybridMultilevel"/>
    <w:tmpl w:val="9FB08A62"/>
    <w:lvl w:ilvl="0" w:tplc="EE2A4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86354E"/>
    <w:multiLevelType w:val="hybridMultilevel"/>
    <w:tmpl w:val="D3EED10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80317"/>
    <w:multiLevelType w:val="hybridMultilevel"/>
    <w:tmpl w:val="A1F83CB2"/>
    <w:lvl w:ilvl="0" w:tplc="CE040C96">
      <w:start w:val="1"/>
      <w:numFmt w:val="taiwaneseCountingThousand"/>
      <w:lvlText w:val="(%1)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7EC35BB2"/>
    <w:multiLevelType w:val="hybridMultilevel"/>
    <w:tmpl w:val="B412A10C"/>
    <w:lvl w:ilvl="0" w:tplc="F8CC4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629C8"/>
    <w:multiLevelType w:val="hybridMultilevel"/>
    <w:tmpl w:val="E8F22524"/>
    <w:lvl w:ilvl="0" w:tplc="0F58F44E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9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26"/>
    <w:rsid w:val="00003DE4"/>
    <w:rsid w:val="000135AC"/>
    <w:rsid w:val="00013A8B"/>
    <w:rsid w:val="00017BA1"/>
    <w:rsid w:val="0004711E"/>
    <w:rsid w:val="00056D91"/>
    <w:rsid w:val="00064E56"/>
    <w:rsid w:val="00065C7F"/>
    <w:rsid w:val="000A5897"/>
    <w:rsid w:val="000A5DC3"/>
    <w:rsid w:val="000D5FD6"/>
    <w:rsid w:val="000E1EC0"/>
    <w:rsid w:val="00101F9F"/>
    <w:rsid w:val="00104514"/>
    <w:rsid w:val="00106F52"/>
    <w:rsid w:val="00163F5F"/>
    <w:rsid w:val="00165918"/>
    <w:rsid w:val="001974FB"/>
    <w:rsid w:val="0019761C"/>
    <w:rsid w:val="001A30F0"/>
    <w:rsid w:val="001D6785"/>
    <w:rsid w:val="001D67AD"/>
    <w:rsid w:val="001F7EB2"/>
    <w:rsid w:val="00207E80"/>
    <w:rsid w:val="00223D07"/>
    <w:rsid w:val="0027053B"/>
    <w:rsid w:val="0027633E"/>
    <w:rsid w:val="002A78D8"/>
    <w:rsid w:val="002B728C"/>
    <w:rsid w:val="002C464B"/>
    <w:rsid w:val="002E6F33"/>
    <w:rsid w:val="002F32A0"/>
    <w:rsid w:val="00340F95"/>
    <w:rsid w:val="00361BA0"/>
    <w:rsid w:val="003A0BDF"/>
    <w:rsid w:val="003B2F59"/>
    <w:rsid w:val="003B5328"/>
    <w:rsid w:val="003E7344"/>
    <w:rsid w:val="003E7A0E"/>
    <w:rsid w:val="003F14B1"/>
    <w:rsid w:val="0043571E"/>
    <w:rsid w:val="0047493E"/>
    <w:rsid w:val="00485BE6"/>
    <w:rsid w:val="00486FB3"/>
    <w:rsid w:val="00494E9F"/>
    <w:rsid w:val="004D0F5B"/>
    <w:rsid w:val="004D29D0"/>
    <w:rsid w:val="004D66D1"/>
    <w:rsid w:val="004F24C9"/>
    <w:rsid w:val="00515B4D"/>
    <w:rsid w:val="0055549C"/>
    <w:rsid w:val="005564C6"/>
    <w:rsid w:val="00564F2E"/>
    <w:rsid w:val="00582534"/>
    <w:rsid w:val="005A42FE"/>
    <w:rsid w:val="005C3ABD"/>
    <w:rsid w:val="005D49E7"/>
    <w:rsid w:val="005D6081"/>
    <w:rsid w:val="005E26FB"/>
    <w:rsid w:val="005F3214"/>
    <w:rsid w:val="00637916"/>
    <w:rsid w:val="006E56BA"/>
    <w:rsid w:val="007336CF"/>
    <w:rsid w:val="0074113F"/>
    <w:rsid w:val="00765E8E"/>
    <w:rsid w:val="007755E7"/>
    <w:rsid w:val="00785988"/>
    <w:rsid w:val="00785B25"/>
    <w:rsid w:val="007863CC"/>
    <w:rsid w:val="007A1496"/>
    <w:rsid w:val="007C07C9"/>
    <w:rsid w:val="007D4A69"/>
    <w:rsid w:val="008129F4"/>
    <w:rsid w:val="0081398B"/>
    <w:rsid w:val="00824CAF"/>
    <w:rsid w:val="00841E25"/>
    <w:rsid w:val="00862A91"/>
    <w:rsid w:val="008746DC"/>
    <w:rsid w:val="008913AF"/>
    <w:rsid w:val="008B44FA"/>
    <w:rsid w:val="008D5E3F"/>
    <w:rsid w:val="008E4152"/>
    <w:rsid w:val="0090357A"/>
    <w:rsid w:val="00927CAF"/>
    <w:rsid w:val="009A11FD"/>
    <w:rsid w:val="009C525E"/>
    <w:rsid w:val="009F4BC7"/>
    <w:rsid w:val="009F5FD3"/>
    <w:rsid w:val="00A0249A"/>
    <w:rsid w:val="00A02B4A"/>
    <w:rsid w:val="00A36C73"/>
    <w:rsid w:val="00A66BAA"/>
    <w:rsid w:val="00A66F80"/>
    <w:rsid w:val="00A72AE7"/>
    <w:rsid w:val="00A87F19"/>
    <w:rsid w:val="00A9015C"/>
    <w:rsid w:val="00AA4B9D"/>
    <w:rsid w:val="00AB78A8"/>
    <w:rsid w:val="00AE3289"/>
    <w:rsid w:val="00B067E8"/>
    <w:rsid w:val="00B21FB9"/>
    <w:rsid w:val="00B32F04"/>
    <w:rsid w:val="00B36422"/>
    <w:rsid w:val="00B43C3F"/>
    <w:rsid w:val="00B61B2B"/>
    <w:rsid w:val="00BA55AE"/>
    <w:rsid w:val="00BE2EF4"/>
    <w:rsid w:val="00C12172"/>
    <w:rsid w:val="00C15C74"/>
    <w:rsid w:val="00C17710"/>
    <w:rsid w:val="00C7527F"/>
    <w:rsid w:val="00C86C01"/>
    <w:rsid w:val="00C95D0C"/>
    <w:rsid w:val="00CE0148"/>
    <w:rsid w:val="00CF37DC"/>
    <w:rsid w:val="00CF3B75"/>
    <w:rsid w:val="00CF5138"/>
    <w:rsid w:val="00D05F47"/>
    <w:rsid w:val="00D237A2"/>
    <w:rsid w:val="00D35E11"/>
    <w:rsid w:val="00D80E03"/>
    <w:rsid w:val="00DA3A5C"/>
    <w:rsid w:val="00DA514B"/>
    <w:rsid w:val="00DB207B"/>
    <w:rsid w:val="00DB499E"/>
    <w:rsid w:val="00E01F59"/>
    <w:rsid w:val="00E13C74"/>
    <w:rsid w:val="00E25E1A"/>
    <w:rsid w:val="00E31BD4"/>
    <w:rsid w:val="00E37926"/>
    <w:rsid w:val="00E432A9"/>
    <w:rsid w:val="00E50724"/>
    <w:rsid w:val="00E627EB"/>
    <w:rsid w:val="00E750C1"/>
    <w:rsid w:val="00EB643B"/>
    <w:rsid w:val="00EF7DC2"/>
    <w:rsid w:val="00F061B3"/>
    <w:rsid w:val="00F07CFB"/>
    <w:rsid w:val="00F30D43"/>
    <w:rsid w:val="00F55E4F"/>
    <w:rsid w:val="00F91B15"/>
    <w:rsid w:val="00FA2661"/>
    <w:rsid w:val="00FB4BC1"/>
    <w:rsid w:val="00FC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BC9E79-9D36-4198-8F5D-8CF93020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3792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7926"/>
  </w:style>
  <w:style w:type="character" w:customStyle="1" w:styleId="a6">
    <w:name w:val="註解文字 字元"/>
    <w:basedOn w:val="a0"/>
    <w:link w:val="a5"/>
    <w:uiPriority w:val="99"/>
    <w:semiHidden/>
    <w:rsid w:val="00E3792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792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379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7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792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7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27CA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27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84F3-CB2C-475C-9FD3-7BA7F7B7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林振清</cp:lastModifiedBy>
  <cp:revision>2</cp:revision>
  <cp:lastPrinted>2017-08-25T02:54:00Z</cp:lastPrinted>
  <dcterms:created xsi:type="dcterms:W3CDTF">2017-10-11T00:41:00Z</dcterms:created>
  <dcterms:modified xsi:type="dcterms:W3CDTF">2017-10-11T00:41:00Z</dcterms:modified>
</cp:coreProperties>
</file>