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78" w:rsidRPr="006B5CDF" w:rsidRDefault="00DB1578" w:rsidP="00DB1578">
      <w:pPr>
        <w:ind w:firstLineChars="1850" w:firstLine="4440"/>
        <w:rPr>
          <w:rFonts w:ascii="標楷體" w:eastAsia="標楷體" w:hAnsi="標楷體"/>
          <w:szCs w:val="24"/>
          <w:u w:val="single"/>
        </w:rPr>
      </w:pPr>
      <w:bookmarkStart w:id="0" w:name="_GoBack"/>
      <w:bookmarkEnd w:id="0"/>
      <w:r w:rsidRPr="006B5CDF">
        <w:rPr>
          <w:rFonts w:ascii="標楷體" w:eastAsia="標楷體" w:hAnsi="標楷體" w:hint="eastAsia"/>
          <w:szCs w:val="24"/>
          <w:u w:val="single"/>
        </w:rPr>
        <w:t>TPSEA多元課程</w:t>
      </w:r>
    </w:p>
    <w:p w:rsidR="002B6B73" w:rsidRDefault="00DB1578" w:rsidP="00DB1578">
      <w:pPr>
        <w:jc w:val="center"/>
        <w:rPr>
          <w:rFonts w:ascii="標楷體" w:eastAsia="標楷體" w:hAnsi="標楷體"/>
          <w:szCs w:val="24"/>
        </w:rPr>
      </w:pPr>
      <w:r w:rsidRPr="006B5CDF">
        <w:rPr>
          <w:rFonts w:ascii="標楷體" w:eastAsia="標楷體" w:hAnsi="標楷體" w:hint="eastAsia"/>
          <w:szCs w:val="24"/>
        </w:rPr>
        <w:t>為提升同學們的英文能力及</w:t>
      </w:r>
      <w:r w:rsidR="002B6B73">
        <w:rPr>
          <w:rFonts w:ascii="標楷體" w:eastAsia="標楷體" w:hAnsi="標楷體" w:hint="eastAsia"/>
          <w:szCs w:val="24"/>
        </w:rPr>
        <w:t>作文能力；</w:t>
      </w:r>
      <w:r w:rsidRPr="006B5CDF">
        <w:rPr>
          <w:rFonts w:ascii="標楷體" w:eastAsia="標楷體" w:hAnsi="標楷體" w:hint="eastAsia"/>
          <w:szCs w:val="24"/>
        </w:rPr>
        <w:t>有利於同學的升學加分條件，利用課餘時間在學校開設全民英</w:t>
      </w:r>
    </w:p>
    <w:p w:rsidR="002B6B73" w:rsidRPr="002B6B73" w:rsidRDefault="00DB1578" w:rsidP="002B6B73">
      <w:pPr>
        <w:rPr>
          <w:rFonts w:ascii="標楷體" w:eastAsia="標楷體" w:hAnsi="標楷體"/>
          <w:szCs w:val="24"/>
        </w:rPr>
      </w:pPr>
      <w:r w:rsidRPr="006B5CDF">
        <w:rPr>
          <w:rFonts w:ascii="標楷體" w:eastAsia="標楷體" w:hAnsi="標楷體" w:hint="eastAsia"/>
          <w:szCs w:val="24"/>
        </w:rPr>
        <w:t>檢輔導班</w:t>
      </w:r>
      <w:r w:rsidR="008972EE">
        <w:rPr>
          <w:rFonts w:ascii="標楷體" w:eastAsia="標楷體" w:hAnsi="標楷體" w:hint="eastAsia"/>
          <w:szCs w:val="24"/>
        </w:rPr>
        <w:t>、</w:t>
      </w:r>
      <w:proofErr w:type="gramStart"/>
      <w:r w:rsidR="008972EE">
        <w:rPr>
          <w:rFonts w:ascii="標楷體" w:eastAsia="標楷體" w:hAnsi="標楷體" w:hint="eastAsia"/>
          <w:szCs w:val="24"/>
        </w:rPr>
        <w:t>多益輔導</w:t>
      </w:r>
      <w:proofErr w:type="gramEnd"/>
      <w:r w:rsidR="008972EE">
        <w:rPr>
          <w:rFonts w:ascii="標楷體" w:eastAsia="標楷體" w:hAnsi="標楷體" w:hint="eastAsia"/>
          <w:szCs w:val="24"/>
        </w:rPr>
        <w:t>班及</w:t>
      </w:r>
      <w:r w:rsidR="002B6B73">
        <w:rPr>
          <w:rFonts w:ascii="標楷體" w:eastAsia="標楷體" w:hAnsi="標楷體" w:hint="eastAsia"/>
          <w:szCs w:val="24"/>
        </w:rPr>
        <w:t>國學</w:t>
      </w:r>
      <w:proofErr w:type="gramStart"/>
      <w:r w:rsidR="002B6B73">
        <w:rPr>
          <w:rFonts w:ascii="標楷體" w:eastAsia="標楷體" w:hAnsi="標楷體" w:hint="eastAsia"/>
          <w:szCs w:val="24"/>
        </w:rPr>
        <w:t>文創班</w:t>
      </w:r>
      <w:proofErr w:type="gramEnd"/>
    </w:p>
    <w:p w:rsidR="00DB1578" w:rsidRPr="006B5CDF" w:rsidRDefault="00DB1578" w:rsidP="00DB1578">
      <w:pPr>
        <w:rPr>
          <w:rFonts w:ascii="標楷體" w:eastAsia="標楷體" w:hAnsi="標楷體"/>
        </w:rPr>
      </w:pPr>
      <w:r w:rsidRPr="006B5CDF">
        <w:rPr>
          <w:rFonts w:ascii="標楷體" w:eastAsia="標楷體" w:hAnsi="標楷體" w:hint="eastAsia"/>
        </w:rPr>
        <w:t>．課程內容</w:t>
      </w:r>
    </w:p>
    <w:p w:rsidR="00DB1578" w:rsidRPr="00EF2AE4" w:rsidRDefault="00DB1578" w:rsidP="00DB1578">
      <w:pPr>
        <w:rPr>
          <w:rFonts w:ascii="標楷體" w:eastAsia="標楷體" w:hAnsi="標楷體"/>
          <w:bdr w:val="single" w:sz="4" w:space="0" w:color="auto"/>
        </w:rPr>
      </w:pPr>
      <w:r w:rsidRPr="006B5CDF">
        <w:rPr>
          <w:rFonts w:ascii="標楷體" w:eastAsia="標楷體" w:hAnsi="標楷體" w:hint="eastAsia"/>
        </w:rPr>
        <w:t xml:space="preserve">  </w:t>
      </w:r>
      <w:r w:rsidRPr="00EF2AE4">
        <w:rPr>
          <w:rFonts w:ascii="標楷體" w:eastAsia="標楷體" w:hAnsi="標楷體" w:hint="eastAsia"/>
          <w:bdr w:val="single" w:sz="4" w:space="0" w:color="auto"/>
        </w:rPr>
        <w:t>（一）TPSEA全民英檢輔導班</w:t>
      </w:r>
    </w:p>
    <w:p w:rsidR="00DB1578" w:rsidRPr="006B5CDF" w:rsidRDefault="00DB1578" w:rsidP="00DB15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B5CDF">
        <w:rPr>
          <w:rFonts w:ascii="標楷體" w:eastAsia="標楷體" w:hAnsi="標楷體" w:hint="eastAsia"/>
        </w:rPr>
        <w:t xml:space="preserve"> 課程目標：透過本課程的訓練以通過全民英檢</w:t>
      </w:r>
      <w:r>
        <w:rPr>
          <w:rFonts w:ascii="標楷體" w:eastAsia="標楷體" w:hAnsi="標楷體" w:hint="eastAsia"/>
        </w:rPr>
        <w:t>為</w:t>
      </w:r>
      <w:r w:rsidRPr="006B5CDF">
        <w:rPr>
          <w:rFonts w:ascii="標楷體" w:eastAsia="標楷體" w:hAnsi="標楷體" w:hint="eastAsia"/>
        </w:rPr>
        <w:t>目標，使學員的聽說讀寫具備該級數的能力</w:t>
      </w:r>
    </w:p>
    <w:p w:rsidR="00DB1578" w:rsidRPr="006B5CDF" w:rsidRDefault="00DB1578" w:rsidP="00DB15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6B5CDF">
        <w:rPr>
          <w:rFonts w:ascii="標楷體" w:eastAsia="標楷體" w:hAnsi="標楷體" w:hint="eastAsia"/>
        </w:rPr>
        <w:t>△英檢證照的益處：</w:t>
      </w:r>
    </w:p>
    <w:p w:rsidR="00DB1578" w:rsidRPr="006B5CDF" w:rsidRDefault="00DB1578" w:rsidP="00DB1578">
      <w:pPr>
        <w:rPr>
          <w:rFonts w:ascii="標楷體" w:eastAsia="標楷體" w:hAnsi="標楷體"/>
        </w:rPr>
      </w:pPr>
      <w:r w:rsidRPr="006B5CDF">
        <w:rPr>
          <w:rFonts w:ascii="標楷體" w:eastAsia="標楷體" w:hAnsi="標楷體" w:hint="eastAsia"/>
        </w:rPr>
        <w:t xml:space="preserve">           1.申請大部分公私立大專院校具有加分的效用</w:t>
      </w:r>
    </w:p>
    <w:p w:rsidR="00DB1578" w:rsidRDefault="00DB1578" w:rsidP="00DB1578">
      <w:pPr>
        <w:rPr>
          <w:rFonts w:ascii="標楷體" w:eastAsia="標楷體" w:hAnsi="標楷體"/>
        </w:rPr>
      </w:pPr>
      <w:r w:rsidRPr="006B5CDF">
        <w:rPr>
          <w:rFonts w:ascii="標楷體" w:eastAsia="標楷體" w:hAnsi="標楷體" w:hint="eastAsia"/>
        </w:rPr>
        <w:t xml:space="preserve">           2.公私立大學學生在畢業前須具備全民英檢程度達中級以上之能力</w:t>
      </w:r>
    </w:p>
    <w:p w:rsidR="00207F70" w:rsidRPr="005804F4" w:rsidRDefault="00207F70" w:rsidP="00207F70">
      <w:pPr>
        <w:rPr>
          <w:rFonts w:ascii="標楷體" w:eastAsia="標楷體" w:hAnsi="標楷體"/>
          <w:bdr w:val="single" w:sz="4" w:space="0" w:color="auto"/>
        </w:rPr>
      </w:pPr>
      <w:r w:rsidRPr="005804F4">
        <w:rPr>
          <w:rFonts w:ascii="標楷體" w:eastAsia="標楷體" w:hAnsi="標楷體" w:hint="eastAsia"/>
        </w:rPr>
        <w:t xml:space="preserve">  </w:t>
      </w:r>
      <w:r w:rsidRPr="005804F4">
        <w:rPr>
          <w:rFonts w:ascii="標楷體" w:eastAsia="標楷體" w:hAnsi="標楷體" w:hint="eastAsia"/>
          <w:bdr w:val="single" w:sz="4" w:space="0" w:color="auto"/>
        </w:rPr>
        <w:t>（二）TPSEA</w:t>
      </w:r>
      <w:proofErr w:type="gramStart"/>
      <w:r w:rsidRPr="005804F4">
        <w:rPr>
          <w:rFonts w:ascii="標楷體" w:eastAsia="標楷體" w:hAnsi="標楷體" w:hint="eastAsia"/>
          <w:bdr w:val="single" w:sz="4" w:space="0" w:color="auto"/>
        </w:rPr>
        <w:t>多益</w:t>
      </w:r>
      <w:proofErr w:type="gramEnd"/>
      <w:r w:rsidRPr="005804F4">
        <w:rPr>
          <w:rFonts w:ascii="標楷體" w:eastAsia="標楷體" w:hAnsi="標楷體" w:hint="eastAsia"/>
          <w:bdr w:val="single" w:sz="4" w:space="0" w:color="auto"/>
        </w:rPr>
        <w:t>(TOEIC)輔導班</w:t>
      </w:r>
      <w:r>
        <w:rPr>
          <w:rFonts w:ascii="標楷體" w:eastAsia="標楷體" w:hAnsi="標楷體" w:hint="eastAsia"/>
          <w:bdr w:val="single" w:sz="4" w:space="0" w:color="auto"/>
        </w:rPr>
        <w:t>(高中)</w:t>
      </w:r>
    </w:p>
    <w:p w:rsidR="00207F70" w:rsidRPr="005804F4" w:rsidRDefault="00207F70" w:rsidP="00207F70">
      <w:pPr>
        <w:rPr>
          <w:rFonts w:ascii="標楷體" w:eastAsia="標楷體" w:hAnsi="標楷體"/>
        </w:rPr>
      </w:pPr>
      <w:r w:rsidRPr="005804F4">
        <w:rPr>
          <w:rFonts w:ascii="標楷體" w:eastAsia="標楷體" w:hAnsi="標楷體" w:hint="eastAsia"/>
        </w:rPr>
        <w:t xml:space="preserve">         課程目標：透過本課程訓練以提升國際商用英語的能力</w:t>
      </w:r>
    </w:p>
    <w:p w:rsidR="00207F70" w:rsidRPr="005804F4" w:rsidRDefault="00207F70" w:rsidP="00207F70">
      <w:pPr>
        <w:rPr>
          <w:rFonts w:ascii="標楷體" w:eastAsia="標楷體" w:hAnsi="標楷體"/>
        </w:rPr>
      </w:pPr>
      <w:r w:rsidRPr="005804F4">
        <w:rPr>
          <w:rFonts w:ascii="標楷體" w:eastAsia="標楷體" w:hAnsi="標楷體" w:hint="eastAsia"/>
        </w:rPr>
        <w:t xml:space="preserve">       △</w:t>
      </w:r>
      <w:proofErr w:type="gramStart"/>
      <w:r w:rsidRPr="005804F4">
        <w:rPr>
          <w:rFonts w:ascii="標楷體" w:eastAsia="標楷體" w:hAnsi="標楷體" w:hint="eastAsia"/>
        </w:rPr>
        <w:t>多益證照</w:t>
      </w:r>
      <w:proofErr w:type="gramEnd"/>
      <w:r w:rsidRPr="005804F4">
        <w:rPr>
          <w:rFonts w:ascii="標楷體" w:eastAsia="標楷體" w:hAnsi="標楷體" w:hint="eastAsia"/>
        </w:rPr>
        <w:t>的益處：</w:t>
      </w:r>
    </w:p>
    <w:p w:rsidR="00207F70" w:rsidRPr="005804F4" w:rsidRDefault="00207F70" w:rsidP="00207F70">
      <w:pPr>
        <w:rPr>
          <w:rFonts w:ascii="標楷體" w:eastAsia="標楷體" w:hAnsi="標楷體"/>
        </w:rPr>
      </w:pPr>
      <w:r w:rsidRPr="005804F4">
        <w:rPr>
          <w:rFonts w:ascii="標楷體" w:eastAsia="標楷體" w:hAnsi="標楷體" w:hint="eastAsia"/>
        </w:rPr>
        <w:t xml:space="preserve">           1跨國企業以及公民營機構招募員工所設定的英語能力標準</w:t>
      </w:r>
    </w:p>
    <w:p w:rsidR="00207F70" w:rsidRPr="005804F4" w:rsidRDefault="00207F70" w:rsidP="00207F70">
      <w:pPr>
        <w:rPr>
          <w:rFonts w:ascii="標楷體" w:eastAsia="標楷體" w:hAnsi="標楷體"/>
        </w:rPr>
      </w:pPr>
      <w:r w:rsidRPr="005804F4">
        <w:rPr>
          <w:rFonts w:ascii="標楷體" w:eastAsia="標楷體" w:hAnsi="標楷體" w:hint="eastAsia"/>
        </w:rPr>
        <w:t xml:space="preserve">           2公司評量員工英語作為升遷海外受訓或開會的依據</w:t>
      </w:r>
    </w:p>
    <w:p w:rsidR="00207F70" w:rsidRPr="00207F70" w:rsidRDefault="00207F70" w:rsidP="00DB1578">
      <w:pPr>
        <w:rPr>
          <w:rFonts w:ascii="標楷體" w:eastAsia="標楷體" w:hAnsi="標楷體"/>
        </w:rPr>
      </w:pPr>
      <w:r w:rsidRPr="005804F4">
        <w:rPr>
          <w:rFonts w:ascii="標楷體" w:eastAsia="標楷體" w:hAnsi="標楷體" w:hint="eastAsia"/>
        </w:rPr>
        <w:t xml:space="preserve">           3許多學校科系</w:t>
      </w:r>
      <w:r w:rsidR="008972EE">
        <w:rPr>
          <w:rFonts w:ascii="標楷體" w:eastAsia="標楷體" w:hAnsi="標楷體" w:hint="eastAsia"/>
        </w:rPr>
        <w:t>要求之畢業門檻為550分以上</w:t>
      </w:r>
    </w:p>
    <w:p w:rsidR="00DB1578" w:rsidRPr="00EF2AE4" w:rsidRDefault="00DB1578" w:rsidP="00DB1578">
      <w:pPr>
        <w:rPr>
          <w:rFonts w:ascii="標楷體" w:eastAsia="標楷體" w:hAnsi="標楷體"/>
          <w:bdr w:val="single" w:sz="4" w:space="0" w:color="auto"/>
        </w:rPr>
      </w:pPr>
      <w:r w:rsidRPr="006B5CDF">
        <w:rPr>
          <w:rFonts w:ascii="標楷體" w:eastAsia="標楷體" w:hAnsi="標楷體" w:hint="eastAsia"/>
        </w:rPr>
        <w:t xml:space="preserve">  </w:t>
      </w:r>
      <w:r w:rsidRPr="00EF2AE4">
        <w:rPr>
          <w:rFonts w:ascii="標楷體" w:eastAsia="標楷體" w:hAnsi="標楷體" w:hint="eastAsia"/>
          <w:bdr w:val="single" w:sz="4" w:space="0" w:color="auto"/>
        </w:rPr>
        <w:t>（</w:t>
      </w:r>
      <w:r w:rsidR="00207F70">
        <w:rPr>
          <w:rFonts w:ascii="標楷體" w:eastAsia="標楷體" w:hAnsi="標楷體" w:hint="eastAsia"/>
          <w:bdr w:val="single" w:sz="4" w:space="0" w:color="auto"/>
        </w:rPr>
        <w:t>三</w:t>
      </w:r>
      <w:r w:rsidRPr="00EF2AE4">
        <w:rPr>
          <w:rFonts w:ascii="標楷體" w:eastAsia="標楷體" w:hAnsi="標楷體" w:hint="eastAsia"/>
          <w:bdr w:val="single" w:sz="4" w:space="0" w:color="auto"/>
        </w:rPr>
        <w:t>）國學</w:t>
      </w:r>
      <w:proofErr w:type="gramStart"/>
      <w:r w:rsidRPr="00EF2AE4">
        <w:rPr>
          <w:rFonts w:ascii="標楷體" w:eastAsia="標楷體" w:hAnsi="標楷體" w:hint="eastAsia"/>
          <w:bdr w:val="single" w:sz="4" w:space="0" w:color="auto"/>
        </w:rPr>
        <w:t>文創班</w:t>
      </w:r>
      <w:proofErr w:type="gramEnd"/>
      <w:r w:rsidR="00207F70">
        <w:rPr>
          <w:rFonts w:ascii="標楷體" w:eastAsia="標楷體" w:hAnsi="標楷體" w:hint="eastAsia"/>
          <w:bdr w:val="single" w:sz="4" w:space="0" w:color="auto"/>
        </w:rPr>
        <w:t>(國中)</w:t>
      </w:r>
      <w:r w:rsidR="009043F7">
        <w:rPr>
          <w:rFonts w:ascii="標楷體" w:eastAsia="標楷體" w:hAnsi="標楷體" w:hint="eastAsia"/>
          <w:bdr w:val="single" w:sz="4" w:space="0" w:color="auto"/>
        </w:rPr>
        <w:t xml:space="preserve"> </w:t>
      </w:r>
    </w:p>
    <w:p w:rsidR="00DB1578" w:rsidRPr="006B5CDF" w:rsidRDefault="008C63BF" w:rsidP="00DB15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DB1578" w:rsidRPr="006B5CDF">
        <w:rPr>
          <w:rFonts w:ascii="標楷體" w:eastAsia="標楷體" w:hAnsi="標楷體" w:hint="eastAsia"/>
        </w:rPr>
        <w:t>課程目標：</w:t>
      </w:r>
    </w:p>
    <w:p w:rsidR="00DB1578" w:rsidRPr="006B5CDF" w:rsidRDefault="00DB1578" w:rsidP="00DB1578">
      <w:pPr>
        <w:ind w:leftChars="240" w:left="576"/>
        <w:rPr>
          <w:rFonts w:ascii="標楷體" w:eastAsia="標楷體" w:hAnsi="標楷體"/>
        </w:rPr>
      </w:pPr>
      <w:r w:rsidRPr="006B5CDF">
        <w:rPr>
          <w:rFonts w:ascii="標楷體" w:eastAsia="標楷體" w:hAnsi="標楷體" w:hint="eastAsia"/>
        </w:rPr>
        <w:t xml:space="preserve">   </w:t>
      </w:r>
      <w:r w:rsidR="008C63BF">
        <w:rPr>
          <w:rFonts w:ascii="標楷體" w:eastAsia="標楷體" w:hAnsi="標楷體" w:hint="eastAsia"/>
        </w:rPr>
        <w:t xml:space="preserve">  </w:t>
      </w:r>
      <w:r w:rsidRPr="006B5CDF">
        <w:rPr>
          <w:rFonts w:ascii="標楷體" w:eastAsia="標楷體" w:hAnsi="標楷體" w:hint="eastAsia"/>
        </w:rPr>
        <w:t xml:space="preserve"> 1.推廣創意寫作課程，並在國高中的升學考試中，於作文能力測驗時皆能淋漓發揮</w:t>
      </w:r>
    </w:p>
    <w:p w:rsidR="00DB1578" w:rsidRPr="006B5CDF" w:rsidRDefault="00DB1578" w:rsidP="00DB1578">
      <w:pPr>
        <w:ind w:leftChars="240" w:left="576"/>
        <w:rPr>
          <w:rFonts w:ascii="標楷體" w:eastAsia="標楷體" w:hAnsi="標楷體"/>
        </w:rPr>
      </w:pPr>
      <w:r w:rsidRPr="006B5CDF">
        <w:rPr>
          <w:rFonts w:ascii="標楷體" w:eastAsia="標楷體" w:hAnsi="標楷體" w:hint="eastAsia"/>
        </w:rPr>
        <w:t xml:space="preserve">    </w:t>
      </w:r>
      <w:r w:rsidR="008C63BF">
        <w:rPr>
          <w:rFonts w:ascii="標楷體" w:eastAsia="標楷體" w:hAnsi="標楷體" w:hint="eastAsia"/>
        </w:rPr>
        <w:t xml:space="preserve">  </w:t>
      </w:r>
      <w:r w:rsidRPr="006B5CDF">
        <w:rPr>
          <w:rFonts w:ascii="標楷體" w:eastAsia="標楷體" w:hAnsi="標楷體" w:hint="eastAsia"/>
        </w:rPr>
        <w:t>2.</w:t>
      </w:r>
      <w:r w:rsidR="008972EE">
        <w:rPr>
          <w:rFonts w:ascii="標楷體" w:eastAsia="標楷體" w:hAnsi="標楷體" w:hint="eastAsia"/>
        </w:rPr>
        <w:t>借由作文寫作中的起、承、轉、合來培養邏輯及思考</w:t>
      </w:r>
      <w:r w:rsidR="00F87E28">
        <w:rPr>
          <w:rFonts w:ascii="標楷體" w:eastAsia="標楷體" w:hAnsi="標楷體" w:hint="eastAsia"/>
        </w:rPr>
        <w:t>能力</w:t>
      </w:r>
    </w:p>
    <w:p w:rsidR="00DB1578" w:rsidRPr="006B5CDF" w:rsidRDefault="00DB1578" w:rsidP="00DB1578">
      <w:pPr>
        <w:rPr>
          <w:rFonts w:ascii="標楷體" w:eastAsia="標楷體" w:hAnsi="標楷體"/>
        </w:rPr>
      </w:pPr>
      <w:r w:rsidRPr="006B5CDF">
        <w:rPr>
          <w:rFonts w:ascii="標楷體" w:eastAsia="標楷體" w:hAnsi="標楷體" w:hint="eastAsia"/>
        </w:rPr>
        <w:t>．專業師資</w:t>
      </w:r>
    </w:p>
    <w:p w:rsidR="00DB1578" w:rsidRPr="006B5CDF" w:rsidRDefault="00DB1578" w:rsidP="00207F70">
      <w:pPr>
        <w:ind w:left="240" w:hangingChars="100" w:hanging="240"/>
        <w:rPr>
          <w:rFonts w:ascii="標楷體" w:eastAsia="標楷體" w:hAnsi="標楷體"/>
        </w:rPr>
      </w:pPr>
      <w:r w:rsidRPr="006B5CDF">
        <w:rPr>
          <w:rFonts w:ascii="標楷體" w:eastAsia="標楷體" w:hAnsi="標楷體" w:hint="eastAsia"/>
        </w:rPr>
        <w:t xml:space="preserve">  由TPSEA</w:t>
      </w:r>
      <w:r>
        <w:rPr>
          <w:rFonts w:ascii="標楷體" w:eastAsia="標楷體" w:hAnsi="標楷體" w:hint="eastAsia"/>
        </w:rPr>
        <w:t>社團法人台灣中小學總合教育推廣協會</w:t>
      </w:r>
      <w:r w:rsidR="008972EE">
        <w:rPr>
          <w:rFonts w:ascii="標楷體" w:eastAsia="標楷體" w:hAnsi="標楷體" w:hint="eastAsia"/>
        </w:rPr>
        <w:t>推薦之教師</w:t>
      </w:r>
      <w:r w:rsidR="0042795C">
        <w:rPr>
          <w:rFonts w:ascii="標楷體" w:eastAsia="標楷體" w:hAnsi="標楷體" w:hint="eastAsia"/>
        </w:rPr>
        <w:t>(</w:t>
      </w:r>
      <w:r w:rsidR="0042795C" w:rsidRPr="005804F4">
        <w:rPr>
          <w:rFonts w:ascii="標楷體" w:eastAsia="標楷體" w:hAnsi="標楷體" w:hint="eastAsia"/>
        </w:rPr>
        <w:t>多位現任各大學講師、英語雜誌編輯</w:t>
      </w:r>
      <w:r w:rsidR="0042795C">
        <w:rPr>
          <w:rFonts w:ascii="標楷體" w:eastAsia="標楷體" w:hAnsi="標楷體" w:hint="eastAsia"/>
        </w:rPr>
        <w:t>)</w:t>
      </w:r>
    </w:p>
    <w:p w:rsidR="00DB1578" w:rsidRPr="006B5CDF" w:rsidRDefault="00DB1578" w:rsidP="00DB1578">
      <w:pPr>
        <w:rPr>
          <w:rFonts w:ascii="標楷體" w:eastAsia="標楷體" w:hAnsi="標楷體"/>
        </w:rPr>
      </w:pPr>
      <w:r w:rsidRPr="006B5CDF">
        <w:rPr>
          <w:rFonts w:ascii="標楷體" w:eastAsia="標楷體" w:hAnsi="標楷體" w:hint="eastAsia"/>
        </w:rPr>
        <w:t>．課程詳細說明</w:t>
      </w:r>
    </w:p>
    <w:p w:rsidR="008972EE" w:rsidRDefault="000B42D7" w:rsidP="008972EE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B79CF">
        <w:rPr>
          <w:rFonts w:ascii="標楷體" w:eastAsia="標楷體" w:hAnsi="標楷體" w:hint="eastAsia"/>
        </w:rPr>
        <w:t xml:space="preserve"> </w:t>
      </w:r>
      <w:r w:rsidRPr="006B5CDF">
        <w:rPr>
          <w:rFonts w:ascii="標楷體" w:eastAsia="標楷體" w:hAnsi="標楷體" w:hint="eastAsia"/>
        </w:rPr>
        <w:t>△</w:t>
      </w:r>
      <w:proofErr w:type="gramStart"/>
      <w:r w:rsidR="008972EE">
        <w:rPr>
          <w:rFonts w:ascii="標楷體" w:eastAsia="標楷體" w:hAnsi="標楷體" w:hint="eastAsia"/>
        </w:rPr>
        <w:t>英檢班</w:t>
      </w:r>
      <w:r w:rsidR="00DB1578" w:rsidRPr="006B5CDF">
        <w:rPr>
          <w:rFonts w:ascii="標楷體" w:eastAsia="標楷體" w:hAnsi="標楷體" w:hint="eastAsia"/>
        </w:rPr>
        <w:t>上課</w:t>
      </w:r>
      <w:proofErr w:type="gramEnd"/>
      <w:r w:rsidR="00DB1578" w:rsidRPr="006B5CDF">
        <w:rPr>
          <w:rFonts w:ascii="標楷體" w:eastAsia="標楷體" w:hAnsi="標楷體" w:hint="eastAsia"/>
        </w:rPr>
        <w:t>次數：</w:t>
      </w:r>
      <w:r w:rsidR="008972EE">
        <w:rPr>
          <w:rFonts w:ascii="標楷體" w:eastAsia="標楷體" w:hAnsi="標楷體" w:hint="eastAsia"/>
        </w:rPr>
        <w:t xml:space="preserve"> 初級初試班、初級</w:t>
      </w:r>
      <w:proofErr w:type="gramStart"/>
      <w:r w:rsidR="008972EE">
        <w:rPr>
          <w:rFonts w:ascii="標楷體" w:eastAsia="標楷體" w:hAnsi="標楷體" w:hint="eastAsia"/>
        </w:rPr>
        <w:t>複試班</w:t>
      </w:r>
      <w:proofErr w:type="gramEnd"/>
      <w:r w:rsidR="008972EE">
        <w:rPr>
          <w:rFonts w:ascii="標楷體" w:eastAsia="標楷體" w:hAnsi="標楷體" w:hint="eastAsia"/>
        </w:rPr>
        <w:t>、中級初試班為</w:t>
      </w:r>
      <w:r w:rsidR="008972EE" w:rsidRPr="005804F4">
        <w:rPr>
          <w:rFonts w:ascii="標楷體" w:eastAsia="標楷體" w:hAnsi="標楷體" w:hint="eastAsia"/>
        </w:rPr>
        <w:t>1</w:t>
      </w:r>
      <w:r w:rsidR="008972EE">
        <w:rPr>
          <w:rFonts w:ascii="標楷體" w:eastAsia="標楷體" w:hAnsi="標楷體" w:hint="eastAsia"/>
        </w:rPr>
        <w:t>0</w:t>
      </w:r>
      <w:r w:rsidR="008972EE" w:rsidRPr="005804F4">
        <w:rPr>
          <w:rFonts w:ascii="標楷體" w:eastAsia="標楷體" w:hAnsi="標楷體" w:hint="eastAsia"/>
        </w:rPr>
        <w:t>堂課（每次上課三小時）</w:t>
      </w:r>
    </w:p>
    <w:p w:rsidR="008972EE" w:rsidRPr="00AC3BEA" w:rsidRDefault="008972EE" w:rsidP="008972EE">
      <w:pPr>
        <w:ind w:firstLineChars="1100" w:firstLine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中級</w:t>
      </w:r>
      <w:proofErr w:type="gramStart"/>
      <w:r>
        <w:rPr>
          <w:rFonts w:ascii="標楷體" w:eastAsia="標楷體" w:hAnsi="標楷體" w:hint="eastAsia"/>
        </w:rPr>
        <w:t>複試班</w:t>
      </w:r>
      <w:proofErr w:type="gramEnd"/>
      <w:r>
        <w:rPr>
          <w:rFonts w:ascii="標楷體" w:eastAsia="標楷體" w:hAnsi="標楷體" w:hint="eastAsia"/>
        </w:rPr>
        <w:t>為14堂課</w:t>
      </w:r>
      <w:r w:rsidRPr="005804F4">
        <w:rPr>
          <w:rFonts w:ascii="標楷體" w:eastAsia="標楷體" w:hAnsi="標楷體" w:hint="eastAsia"/>
        </w:rPr>
        <w:t>（每次上課三小時）</w:t>
      </w:r>
    </w:p>
    <w:p w:rsidR="000B42D7" w:rsidRPr="008972EE" w:rsidRDefault="008972EE" w:rsidP="008972EE">
      <w:pPr>
        <w:ind w:firstLineChars="150" w:firstLine="360"/>
        <w:rPr>
          <w:rFonts w:ascii="標楷體" w:eastAsia="標楷體" w:hAnsi="標楷體"/>
        </w:rPr>
      </w:pPr>
      <w:r w:rsidRPr="005804F4">
        <w:rPr>
          <w:rFonts w:ascii="標楷體" w:eastAsia="標楷體" w:hAnsi="標楷體" w:hint="eastAsia"/>
        </w:rPr>
        <w:t>△</w:t>
      </w:r>
      <w:r>
        <w:rPr>
          <w:rFonts w:ascii="標楷體" w:eastAsia="標楷體" w:hAnsi="標楷體" w:hint="eastAsia"/>
        </w:rPr>
        <w:t xml:space="preserve"> </w:t>
      </w:r>
      <w:proofErr w:type="gramStart"/>
      <w:r w:rsidRPr="005804F4">
        <w:rPr>
          <w:rFonts w:ascii="標楷體" w:eastAsia="標楷體" w:hAnsi="標楷體" w:hint="eastAsia"/>
        </w:rPr>
        <w:t>多益</w:t>
      </w:r>
      <w:r>
        <w:rPr>
          <w:rFonts w:ascii="標楷體" w:eastAsia="標楷體" w:hAnsi="標楷體" w:hint="eastAsia"/>
        </w:rPr>
        <w:t>輔導</w:t>
      </w:r>
      <w:proofErr w:type="gramEnd"/>
      <w:r w:rsidRPr="005804F4"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</w:rPr>
        <w:t>及國學</w:t>
      </w:r>
      <w:proofErr w:type="gramStart"/>
      <w:r>
        <w:rPr>
          <w:rFonts w:ascii="標楷體" w:eastAsia="標楷體" w:hAnsi="標楷體" w:hint="eastAsia"/>
        </w:rPr>
        <w:t>文創班</w:t>
      </w:r>
      <w:proofErr w:type="gramEnd"/>
      <w:r w:rsidRPr="005804F4">
        <w:rPr>
          <w:rFonts w:ascii="標楷體" w:eastAsia="標楷體" w:hAnsi="標楷體" w:hint="eastAsia"/>
        </w:rPr>
        <w:t>上課次數：一學期1</w:t>
      </w:r>
      <w:r>
        <w:rPr>
          <w:rFonts w:ascii="標楷體" w:eastAsia="標楷體" w:hAnsi="標楷體" w:hint="eastAsia"/>
        </w:rPr>
        <w:t>0</w:t>
      </w:r>
      <w:r w:rsidRPr="005804F4">
        <w:rPr>
          <w:rFonts w:ascii="標楷體" w:eastAsia="標楷體" w:hAnsi="標楷體" w:hint="eastAsia"/>
        </w:rPr>
        <w:t>堂課（每次上課三小時）</w:t>
      </w:r>
    </w:p>
    <w:p w:rsidR="00BC10F3" w:rsidRDefault="00BD4057" w:rsidP="00DB15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B1578" w:rsidRPr="006B5CDF">
        <w:rPr>
          <w:rFonts w:ascii="標楷體" w:eastAsia="標楷體" w:hAnsi="標楷體" w:hint="eastAsia"/>
        </w:rPr>
        <w:t xml:space="preserve"> 低收入戶的學生，</w:t>
      </w:r>
      <w:r w:rsidR="00F77AE3">
        <w:rPr>
          <w:rFonts w:ascii="標楷體" w:eastAsia="標楷體" w:hAnsi="標楷體" w:hint="eastAsia"/>
        </w:rPr>
        <w:t>以上</w:t>
      </w:r>
      <w:proofErr w:type="gramStart"/>
      <w:r w:rsidR="00F77AE3">
        <w:rPr>
          <w:rFonts w:ascii="標楷體" w:eastAsia="標楷體" w:hAnsi="標楷體" w:hint="eastAsia"/>
        </w:rPr>
        <w:t>課程課程</w:t>
      </w:r>
      <w:proofErr w:type="gramEnd"/>
      <w:r w:rsidR="00DB1578" w:rsidRPr="006B5CDF">
        <w:rPr>
          <w:rFonts w:ascii="標楷體" w:eastAsia="標楷體" w:hAnsi="標楷體" w:hint="eastAsia"/>
        </w:rPr>
        <w:t>費再享85折優惠，但需於報名後 提供鄉鎮市區公所開立的</w:t>
      </w:r>
    </w:p>
    <w:p w:rsidR="00DB1578" w:rsidRPr="006B5CDF" w:rsidRDefault="00BC10F3" w:rsidP="00DB15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B1578" w:rsidRPr="006B5CDF">
        <w:rPr>
          <w:rFonts w:ascii="標楷體" w:eastAsia="標楷體" w:hAnsi="標楷體" w:hint="eastAsia"/>
        </w:rPr>
        <w:t>「低收入戶證明書」或「低收入戶卡」正反面影本</w:t>
      </w:r>
    </w:p>
    <w:p w:rsidR="00DB1578" w:rsidRPr="006B5CDF" w:rsidRDefault="00BD4057" w:rsidP="002630C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B0242">
        <w:rPr>
          <w:rFonts w:ascii="標楷體" w:eastAsia="標楷體" w:hAnsi="標楷體" w:hint="eastAsia"/>
        </w:rPr>
        <w:t xml:space="preserve">   </w:t>
      </w:r>
      <w:r w:rsidR="00DB79CF" w:rsidRPr="00C14E79">
        <w:rPr>
          <w:rFonts w:ascii="標楷體" w:eastAsia="標楷體" w:hAnsi="標楷體" w:hint="eastAsia"/>
        </w:rPr>
        <w:t>曾經參加過相同TPSEA</w:t>
      </w:r>
      <w:proofErr w:type="gramStart"/>
      <w:r w:rsidR="00DB79CF" w:rsidRPr="00C14E79">
        <w:rPr>
          <w:rFonts w:ascii="標楷體" w:eastAsia="標楷體" w:hAnsi="標楷體" w:hint="eastAsia"/>
        </w:rPr>
        <w:t>英檢班課程</w:t>
      </w:r>
      <w:proofErr w:type="gramEnd"/>
      <w:r w:rsidR="00DB79CF" w:rsidRPr="00C14E79">
        <w:rPr>
          <w:rFonts w:ascii="標楷體" w:eastAsia="標楷體" w:hAnsi="標楷體" w:hint="eastAsia"/>
        </w:rPr>
        <w:t>之原校在校生於畢業前可免課程費</w:t>
      </w:r>
      <w:r w:rsidR="00DB79CF" w:rsidRPr="00C14E79">
        <w:rPr>
          <w:rFonts w:ascii="標楷體" w:eastAsia="標楷體" w:hAnsi="標楷體" w:hint="eastAsia"/>
          <w:b/>
        </w:rPr>
        <w:t>重修一次</w:t>
      </w:r>
      <w:r w:rsidR="00DB79CF" w:rsidRPr="00C14E79">
        <w:rPr>
          <w:rFonts w:ascii="標楷體" w:eastAsia="標楷體" w:hAnsi="標楷體" w:hint="eastAsia"/>
        </w:rPr>
        <w:t>相同課程</w:t>
      </w:r>
      <w:r w:rsidR="006911EC" w:rsidRPr="005804F4">
        <w:rPr>
          <w:rFonts w:ascii="標楷體" w:eastAsia="標楷體" w:hAnsi="標楷體" w:hint="eastAsia"/>
        </w:rPr>
        <w:t>（</w:t>
      </w:r>
      <w:r w:rsidR="00DB79CF">
        <w:rPr>
          <w:rFonts w:ascii="標楷體" w:eastAsia="標楷體" w:hAnsi="標楷體" w:hint="eastAsia"/>
        </w:rPr>
        <w:t>課程中</w:t>
      </w:r>
      <w:r w:rsidR="006911EC" w:rsidRPr="005804F4">
        <w:rPr>
          <w:rFonts w:ascii="標楷體" w:eastAsia="標楷體" w:hAnsi="標楷體" w:hint="eastAsia"/>
        </w:rPr>
        <w:t>缺席三次以上不予重修）</w:t>
      </w:r>
    </w:p>
    <w:p w:rsidR="00DB1578" w:rsidRPr="001E7A09" w:rsidRDefault="00DB1578" w:rsidP="001E7A09">
      <w:pPr>
        <w:rPr>
          <w:rFonts w:ascii="標楷體" w:eastAsia="標楷體" w:hAnsi="標楷體"/>
        </w:rPr>
      </w:pPr>
      <w:r w:rsidRPr="006B5CDF">
        <w:rPr>
          <w:rFonts w:ascii="標楷體" w:eastAsia="標楷體" w:hAnsi="標楷體" w:hint="eastAsia"/>
        </w:rPr>
        <w:t xml:space="preserve">    上課地點：</w:t>
      </w:r>
      <w:r w:rsidR="00DC4F42">
        <w:rPr>
          <w:rFonts w:ascii="標楷體" w:eastAsia="標楷體" w:hAnsi="標楷體" w:hint="eastAsia"/>
        </w:rPr>
        <w:t xml:space="preserve"> 原學校</w:t>
      </w:r>
    </w:p>
    <w:p w:rsidR="00130A2A" w:rsidRPr="00E07D17" w:rsidRDefault="00130A2A" w:rsidP="00E07D17">
      <w:pPr>
        <w:pStyle w:val="a3"/>
        <w:numPr>
          <w:ilvl w:val="0"/>
          <w:numId w:val="7"/>
        </w:numPr>
        <w:spacing w:line="280" w:lineRule="exact"/>
        <w:ind w:leftChars="0"/>
        <w:rPr>
          <w:rFonts w:ascii="標楷體" w:eastAsia="標楷體" w:hAnsi="標楷體"/>
          <w:szCs w:val="24"/>
        </w:rPr>
      </w:pPr>
      <w:r w:rsidRPr="00E07D17">
        <w:rPr>
          <w:rFonts w:ascii="標楷體" w:eastAsia="標楷體" w:hAnsi="標楷體" w:hint="eastAsia"/>
          <w:szCs w:val="24"/>
        </w:rPr>
        <w:t>上課日期：</w:t>
      </w:r>
      <w:r w:rsidR="00A02B7A" w:rsidRPr="00621F95">
        <w:rPr>
          <w:rFonts w:ascii="標楷體" w:eastAsia="標楷體" w:hAnsi="標楷體" w:hint="eastAsia"/>
          <w:b/>
          <w:szCs w:val="24"/>
        </w:rPr>
        <w:t xml:space="preserve"> </w:t>
      </w:r>
      <w:r w:rsidR="00A40BA1">
        <w:rPr>
          <w:rFonts w:ascii="標楷體" w:eastAsia="標楷體" w:hAnsi="標楷體" w:hint="eastAsia"/>
          <w:b/>
          <w:szCs w:val="24"/>
        </w:rPr>
        <w:t>9/24</w:t>
      </w:r>
      <w:r w:rsidRPr="00621F95">
        <w:rPr>
          <w:rFonts w:ascii="標楷體" w:eastAsia="標楷體" w:hAnsi="標楷體" w:hint="eastAsia"/>
          <w:b/>
          <w:szCs w:val="24"/>
        </w:rPr>
        <w:t>至</w:t>
      </w:r>
      <w:r w:rsidR="004B28DE">
        <w:rPr>
          <w:rFonts w:ascii="標楷體" w:eastAsia="標楷體" w:hAnsi="標楷體" w:hint="eastAsia"/>
          <w:b/>
          <w:szCs w:val="24"/>
        </w:rPr>
        <w:t>學期末</w:t>
      </w:r>
      <w:r w:rsidR="00476248">
        <w:rPr>
          <w:rFonts w:ascii="標楷體" w:eastAsia="標楷體" w:hAnsi="標楷體" w:hint="eastAsia"/>
          <w:b/>
          <w:szCs w:val="24"/>
        </w:rPr>
        <w:t>(連續假日及段考前</w:t>
      </w:r>
      <w:r w:rsidR="004B28DE">
        <w:rPr>
          <w:rFonts w:ascii="標楷體" w:eastAsia="標楷體" w:hAnsi="標楷體" w:hint="eastAsia"/>
          <w:b/>
          <w:szCs w:val="24"/>
        </w:rPr>
        <w:t>、學校重大活動</w:t>
      </w:r>
      <w:r w:rsidR="00476248">
        <w:rPr>
          <w:rFonts w:ascii="標楷體" w:eastAsia="標楷體" w:hAnsi="標楷體" w:hint="eastAsia"/>
          <w:b/>
          <w:szCs w:val="24"/>
        </w:rPr>
        <w:t>不排課)</w:t>
      </w:r>
    </w:p>
    <w:p w:rsidR="00CF447F" w:rsidRPr="00CF447F" w:rsidRDefault="00130A2A" w:rsidP="00E07D17">
      <w:pPr>
        <w:pStyle w:val="a3"/>
        <w:numPr>
          <w:ilvl w:val="0"/>
          <w:numId w:val="7"/>
        </w:numPr>
        <w:spacing w:line="280" w:lineRule="exact"/>
        <w:ind w:leftChars="0"/>
        <w:rPr>
          <w:rFonts w:ascii="標楷體" w:eastAsia="標楷體" w:hAnsi="標楷體"/>
          <w:szCs w:val="24"/>
          <w:u w:val="single"/>
        </w:rPr>
      </w:pPr>
      <w:r w:rsidRPr="00CF447F">
        <w:rPr>
          <w:rFonts w:ascii="標楷體" w:eastAsia="標楷體" w:hAnsi="標楷體" w:hint="eastAsia"/>
          <w:szCs w:val="24"/>
        </w:rPr>
        <w:t>上課時間：</w:t>
      </w:r>
      <w:r w:rsidR="00202DF2" w:rsidRPr="00CF447F">
        <w:rPr>
          <w:rFonts w:ascii="標楷體" w:eastAsia="標楷體" w:hAnsi="標楷體" w:hint="eastAsia"/>
          <w:szCs w:val="24"/>
        </w:rPr>
        <w:t>週六上</w:t>
      </w:r>
      <w:r w:rsidR="00E07D17" w:rsidRPr="00CF447F">
        <w:rPr>
          <w:rFonts w:ascii="標楷體" w:eastAsia="標楷體" w:hAnsi="標楷體" w:hint="eastAsia"/>
          <w:szCs w:val="24"/>
        </w:rPr>
        <w:t>午</w:t>
      </w:r>
      <w:r w:rsidR="00202DF2" w:rsidRPr="00CF447F">
        <w:rPr>
          <w:rFonts w:ascii="標楷體" w:eastAsia="標楷體" w:hAnsi="標楷體" w:hint="eastAsia"/>
          <w:szCs w:val="24"/>
        </w:rPr>
        <w:t>09:0</w:t>
      </w:r>
      <w:r w:rsidR="00A02B7A" w:rsidRPr="00CF447F">
        <w:rPr>
          <w:rFonts w:ascii="標楷體" w:eastAsia="標楷體" w:hAnsi="標楷體" w:hint="eastAsia"/>
          <w:szCs w:val="24"/>
        </w:rPr>
        <w:t>0</w:t>
      </w:r>
      <w:r w:rsidR="00E07D17" w:rsidRPr="00CF447F">
        <w:rPr>
          <w:rFonts w:ascii="標楷體" w:eastAsia="標楷體" w:hAnsi="標楷體" w:hint="eastAsia"/>
          <w:szCs w:val="24"/>
        </w:rPr>
        <w:t>至</w:t>
      </w:r>
      <w:r w:rsidR="00316B1A" w:rsidRPr="00CF447F">
        <w:rPr>
          <w:rFonts w:ascii="標楷體" w:eastAsia="標楷體" w:hAnsi="標楷體" w:hint="eastAsia"/>
          <w:szCs w:val="24"/>
        </w:rPr>
        <w:t>12:0</w:t>
      </w:r>
      <w:r w:rsidR="00A02B7A" w:rsidRPr="00CF447F">
        <w:rPr>
          <w:rFonts w:ascii="標楷體" w:eastAsia="標楷體" w:hAnsi="標楷體" w:hint="eastAsia"/>
          <w:szCs w:val="24"/>
        </w:rPr>
        <w:t>0</w:t>
      </w:r>
      <w:r w:rsidR="00207F70">
        <w:rPr>
          <w:rFonts w:ascii="標楷體" w:eastAsia="標楷體" w:hAnsi="標楷體" w:hint="eastAsia"/>
          <w:szCs w:val="24"/>
        </w:rPr>
        <w:t>或</w:t>
      </w:r>
      <w:r w:rsidR="008972EE" w:rsidRPr="00CF447F">
        <w:rPr>
          <w:rFonts w:ascii="標楷體" w:eastAsia="標楷體" w:hAnsi="標楷體" w:hint="eastAsia"/>
          <w:szCs w:val="24"/>
        </w:rPr>
        <w:t>週六</w:t>
      </w:r>
      <w:r w:rsidR="008972EE">
        <w:rPr>
          <w:rFonts w:ascii="標楷體" w:eastAsia="標楷體" w:hAnsi="標楷體" w:hint="eastAsia"/>
          <w:szCs w:val="24"/>
        </w:rPr>
        <w:t>下</w:t>
      </w:r>
      <w:r w:rsidR="008972EE" w:rsidRPr="00CF447F">
        <w:rPr>
          <w:rFonts w:ascii="標楷體" w:eastAsia="標楷體" w:hAnsi="標楷體" w:hint="eastAsia"/>
          <w:szCs w:val="24"/>
        </w:rPr>
        <w:t>午</w:t>
      </w:r>
      <w:r w:rsidR="008972EE">
        <w:rPr>
          <w:rFonts w:ascii="標楷體" w:eastAsia="標楷體" w:hAnsi="標楷體" w:hint="eastAsia"/>
          <w:szCs w:val="24"/>
        </w:rPr>
        <w:t>13</w:t>
      </w:r>
      <w:r w:rsidR="008972EE" w:rsidRPr="00CF447F">
        <w:rPr>
          <w:rFonts w:ascii="標楷體" w:eastAsia="標楷體" w:hAnsi="標楷體" w:hint="eastAsia"/>
          <w:szCs w:val="24"/>
        </w:rPr>
        <w:t>:</w:t>
      </w:r>
      <w:r w:rsidR="008972EE">
        <w:rPr>
          <w:rFonts w:ascii="標楷體" w:eastAsia="標楷體" w:hAnsi="標楷體" w:hint="eastAsia"/>
          <w:szCs w:val="24"/>
        </w:rPr>
        <w:t>3</w:t>
      </w:r>
      <w:r w:rsidR="008972EE" w:rsidRPr="00CF447F">
        <w:rPr>
          <w:rFonts w:ascii="標楷體" w:eastAsia="標楷體" w:hAnsi="標楷體" w:hint="eastAsia"/>
          <w:szCs w:val="24"/>
        </w:rPr>
        <w:t>0至1</w:t>
      </w:r>
      <w:r w:rsidR="008972EE">
        <w:rPr>
          <w:rFonts w:ascii="標楷體" w:eastAsia="標楷體" w:hAnsi="標楷體" w:hint="eastAsia"/>
          <w:szCs w:val="24"/>
        </w:rPr>
        <w:t>6</w:t>
      </w:r>
      <w:r w:rsidR="008972EE" w:rsidRPr="00CF447F">
        <w:rPr>
          <w:rFonts w:ascii="標楷體" w:eastAsia="標楷體" w:hAnsi="標楷體" w:hint="eastAsia"/>
          <w:szCs w:val="24"/>
        </w:rPr>
        <w:t>:</w:t>
      </w:r>
      <w:r w:rsidR="008972EE">
        <w:rPr>
          <w:rFonts w:ascii="標楷體" w:eastAsia="標楷體" w:hAnsi="標楷體" w:hint="eastAsia"/>
          <w:szCs w:val="24"/>
        </w:rPr>
        <w:t>3</w:t>
      </w:r>
      <w:r w:rsidR="008972EE" w:rsidRPr="00CF447F">
        <w:rPr>
          <w:rFonts w:ascii="標楷體" w:eastAsia="標楷體" w:hAnsi="標楷體" w:hint="eastAsia"/>
          <w:szCs w:val="24"/>
        </w:rPr>
        <w:t>0</w:t>
      </w:r>
    </w:p>
    <w:p w:rsidR="00E07D17" w:rsidRPr="00CF447F" w:rsidRDefault="00E07D17" w:rsidP="00E07D17">
      <w:pPr>
        <w:pStyle w:val="a3"/>
        <w:numPr>
          <w:ilvl w:val="0"/>
          <w:numId w:val="7"/>
        </w:numPr>
        <w:spacing w:line="280" w:lineRule="exact"/>
        <w:ind w:leftChars="0"/>
        <w:rPr>
          <w:rFonts w:ascii="標楷體" w:eastAsia="標楷體" w:hAnsi="標楷體"/>
          <w:szCs w:val="24"/>
          <w:u w:val="single"/>
        </w:rPr>
      </w:pPr>
      <w:r w:rsidRPr="00CF447F">
        <w:rPr>
          <w:rFonts w:ascii="標楷體" w:eastAsia="標楷體" w:hAnsi="標楷體" w:hint="eastAsia"/>
          <w:szCs w:val="24"/>
          <w:u w:val="single"/>
        </w:rPr>
        <w:t>課表以開課第一堂老師公布為主</w:t>
      </w:r>
      <w:r w:rsidR="004B28DE" w:rsidRPr="00CF447F">
        <w:rPr>
          <w:rFonts w:ascii="標楷體" w:eastAsia="標楷體" w:hAnsi="標楷體" w:hint="eastAsia"/>
          <w:szCs w:val="24"/>
          <w:u w:val="single"/>
        </w:rPr>
        <w:t>;補課日期以主辦單位公佈為主</w:t>
      </w:r>
    </w:p>
    <w:p w:rsidR="00130A2A" w:rsidRPr="00E07D17" w:rsidRDefault="00130A2A" w:rsidP="00E07D17">
      <w:pPr>
        <w:pStyle w:val="a3"/>
        <w:numPr>
          <w:ilvl w:val="0"/>
          <w:numId w:val="7"/>
        </w:numPr>
        <w:spacing w:line="280" w:lineRule="exact"/>
        <w:ind w:leftChars="0"/>
        <w:rPr>
          <w:rFonts w:ascii="標楷體" w:eastAsia="標楷體" w:hAnsi="標楷體"/>
          <w:szCs w:val="24"/>
        </w:rPr>
      </w:pPr>
      <w:r w:rsidRPr="00E07D17">
        <w:rPr>
          <w:rFonts w:ascii="標楷體" w:eastAsia="標楷體" w:hAnsi="標楷體"/>
          <w:szCs w:val="24"/>
        </w:rPr>
        <w:t>報名方式：</w:t>
      </w:r>
      <w:r w:rsidR="000B0242">
        <w:rPr>
          <w:rFonts w:ascii="標楷體" w:eastAsia="標楷體" w:hAnsi="標楷體" w:hint="eastAsia"/>
          <w:szCs w:val="24"/>
        </w:rPr>
        <w:t xml:space="preserve">  </w:t>
      </w:r>
      <w:r w:rsidRPr="00E07D17">
        <w:rPr>
          <w:rFonts w:ascii="標楷體" w:eastAsia="標楷體" w:hAnsi="標楷體" w:hint="eastAsia"/>
          <w:szCs w:val="24"/>
        </w:rPr>
        <w:t>採用</w:t>
      </w:r>
      <w:r w:rsidRPr="00621F95">
        <w:rPr>
          <w:rFonts w:ascii="標楷體" w:eastAsia="標楷體" w:hAnsi="標楷體" w:hint="eastAsia"/>
          <w:b/>
          <w:szCs w:val="24"/>
        </w:rPr>
        <w:t>網路報名</w:t>
      </w:r>
      <w:r w:rsidRPr="00E07D17">
        <w:rPr>
          <w:rFonts w:ascii="標楷體" w:eastAsia="標楷體" w:hAnsi="標楷體" w:hint="eastAsia"/>
          <w:szCs w:val="24"/>
        </w:rPr>
        <w:t>，網址：</w:t>
      </w:r>
      <w:r w:rsidRPr="00E07D17">
        <w:rPr>
          <w:rFonts w:ascii="標楷體" w:eastAsia="標楷體" w:hAnsi="標楷體"/>
          <w:szCs w:val="24"/>
        </w:rPr>
        <w:t>http://www.taiwan-psea.com</w:t>
      </w:r>
      <w:r w:rsidRPr="00E07D17">
        <w:rPr>
          <w:rFonts w:ascii="標楷體" w:eastAsia="標楷體" w:hAnsi="標楷體" w:hint="eastAsia"/>
          <w:szCs w:val="24"/>
        </w:rPr>
        <w:t xml:space="preserve"> （進入首頁按點我報名）</w:t>
      </w:r>
    </w:p>
    <w:p w:rsidR="00621F95" w:rsidRDefault="00130A2A" w:rsidP="00621F95">
      <w:pPr>
        <w:pStyle w:val="a3"/>
        <w:spacing w:line="280" w:lineRule="exact"/>
        <w:ind w:leftChars="0" w:left="1920"/>
        <w:rPr>
          <w:rFonts w:ascii="標楷體" w:eastAsia="標楷體" w:hAnsi="標楷體"/>
          <w:szCs w:val="24"/>
        </w:rPr>
      </w:pPr>
      <w:r w:rsidRPr="00E07D17">
        <w:rPr>
          <w:rFonts w:ascii="標楷體" w:eastAsia="標楷體" w:hAnsi="標楷體" w:hint="eastAsia"/>
          <w:szCs w:val="24"/>
        </w:rPr>
        <w:t>或</w:t>
      </w:r>
      <w:r w:rsidRPr="00621F95">
        <w:rPr>
          <w:rFonts w:ascii="標楷體" w:eastAsia="標楷體" w:hAnsi="標楷體" w:hint="eastAsia"/>
          <w:b/>
          <w:szCs w:val="24"/>
        </w:rPr>
        <w:t>上網搜尋「TPSEA</w:t>
      </w:r>
      <w:r w:rsidR="009043F7">
        <w:rPr>
          <w:rFonts w:ascii="標楷體" w:eastAsia="標楷體" w:hAnsi="標楷體" w:hint="eastAsia"/>
          <w:b/>
          <w:szCs w:val="24"/>
        </w:rPr>
        <w:t>台灣中小學總合教育推廣協會</w:t>
      </w:r>
      <w:r w:rsidRPr="00621F95">
        <w:rPr>
          <w:rFonts w:ascii="標楷體" w:eastAsia="標楷體" w:hAnsi="標楷體" w:hint="eastAsia"/>
          <w:b/>
          <w:szCs w:val="24"/>
        </w:rPr>
        <w:t>」</w:t>
      </w:r>
    </w:p>
    <w:p w:rsidR="00130A2A" w:rsidRDefault="00130A2A" w:rsidP="00E07D17">
      <w:pPr>
        <w:pStyle w:val="a3"/>
        <w:numPr>
          <w:ilvl w:val="0"/>
          <w:numId w:val="7"/>
        </w:numPr>
        <w:spacing w:line="280" w:lineRule="exact"/>
        <w:ind w:leftChars="0"/>
        <w:rPr>
          <w:rFonts w:ascii="標楷體" w:eastAsia="標楷體" w:hAnsi="標楷體"/>
          <w:szCs w:val="24"/>
        </w:rPr>
      </w:pPr>
      <w:r w:rsidRPr="00E07D17">
        <w:rPr>
          <w:rFonts w:ascii="標楷體" w:eastAsia="標楷體" w:hAnsi="標楷體" w:hint="eastAsia"/>
          <w:szCs w:val="24"/>
        </w:rPr>
        <w:t>聯絡</w:t>
      </w:r>
      <w:r w:rsidRPr="00E07D17">
        <w:rPr>
          <w:rFonts w:ascii="標楷體" w:eastAsia="標楷體" w:hAnsi="標楷體"/>
          <w:szCs w:val="24"/>
        </w:rPr>
        <w:t>電話：</w:t>
      </w:r>
      <w:r w:rsidRPr="00E07D17">
        <w:rPr>
          <w:rFonts w:ascii="標楷體" w:eastAsia="標楷體" w:hAnsi="標楷體" w:hint="eastAsia"/>
          <w:szCs w:val="24"/>
        </w:rPr>
        <w:t>(02)</w:t>
      </w:r>
      <w:r w:rsidRPr="00E07D17">
        <w:rPr>
          <w:rFonts w:ascii="標楷體" w:eastAsia="標楷體" w:hAnsi="標楷體"/>
          <w:szCs w:val="24"/>
        </w:rPr>
        <w:t>2364-8958</w:t>
      </w:r>
      <w:r w:rsidRPr="00E07D17">
        <w:rPr>
          <w:rFonts w:ascii="標楷體" w:eastAsia="標楷體" w:hAnsi="標楷體" w:hint="eastAsia"/>
          <w:szCs w:val="24"/>
        </w:rPr>
        <w:t xml:space="preserve">   TPSEA</w:t>
      </w:r>
      <w:r w:rsidR="004B28DE">
        <w:rPr>
          <w:rFonts w:ascii="標楷體" w:eastAsia="標楷體" w:hAnsi="標楷體" w:hint="eastAsia"/>
          <w:szCs w:val="24"/>
        </w:rPr>
        <w:t>多元課程</w:t>
      </w:r>
      <w:r w:rsidRPr="00E07D17">
        <w:rPr>
          <w:rFonts w:ascii="標楷體" w:eastAsia="標楷體" w:hAnsi="標楷體" w:hint="eastAsia"/>
          <w:szCs w:val="24"/>
        </w:rPr>
        <w:t xml:space="preserve"> </w:t>
      </w:r>
      <w:r w:rsidR="00CF447F">
        <w:rPr>
          <w:rFonts w:ascii="標楷體" w:eastAsia="標楷體" w:hAnsi="標楷體" w:hint="eastAsia"/>
          <w:szCs w:val="24"/>
        </w:rPr>
        <w:t>Aaron</w:t>
      </w:r>
      <w:r w:rsidRPr="00E07D17">
        <w:rPr>
          <w:rFonts w:ascii="標楷體" w:eastAsia="標楷體" w:hAnsi="標楷體" w:hint="eastAsia"/>
          <w:szCs w:val="24"/>
        </w:rPr>
        <w:t>老師</w:t>
      </w:r>
      <w:r w:rsidR="00E179EC">
        <w:rPr>
          <w:rFonts w:ascii="標楷體" w:eastAsia="標楷體" w:hAnsi="標楷體" w:hint="eastAsia"/>
          <w:szCs w:val="24"/>
        </w:rPr>
        <w:t xml:space="preserve">  Amanda老師</w:t>
      </w:r>
    </w:p>
    <w:p w:rsidR="005C0C0A" w:rsidRPr="00CF447F" w:rsidRDefault="005C0C0A" w:rsidP="008C63BF">
      <w:pPr>
        <w:spacing w:line="280" w:lineRule="exact"/>
        <w:rPr>
          <w:rFonts w:ascii="標楷體" w:eastAsia="標楷體" w:hAnsi="標楷體"/>
          <w:szCs w:val="24"/>
        </w:rPr>
      </w:pPr>
    </w:p>
    <w:p w:rsidR="00130A2A" w:rsidRPr="008B6F9A" w:rsidRDefault="00D50EB7" w:rsidP="00130A2A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！</w:t>
      </w:r>
      <w:r w:rsidR="00130A2A" w:rsidRPr="008B6F9A">
        <w:rPr>
          <w:rFonts w:ascii="標楷體" w:eastAsia="標楷體" w:hAnsi="標楷體" w:hint="eastAsia"/>
          <w:szCs w:val="24"/>
        </w:rPr>
        <w:t>備註</w:t>
      </w:r>
      <w:r>
        <w:rPr>
          <w:rFonts w:ascii="標楷體" w:eastAsia="標楷體" w:hAnsi="標楷體" w:hint="eastAsia"/>
          <w:szCs w:val="24"/>
        </w:rPr>
        <w:t>！</w:t>
      </w:r>
      <w:r w:rsidR="00130A2A" w:rsidRPr="008B6F9A">
        <w:rPr>
          <w:rFonts w:ascii="標楷體" w:eastAsia="標楷體" w:hAnsi="標楷體" w:hint="eastAsia"/>
          <w:szCs w:val="24"/>
        </w:rPr>
        <w:t>：</w:t>
      </w:r>
    </w:p>
    <w:p w:rsidR="00130A2A" w:rsidRPr="008B6F9A" w:rsidRDefault="00130A2A" w:rsidP="00207F70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8B6F9A">
        <w:rPr>
          <w:rFonts w:ascii="標楷體" w:eastAsia="標楷體" w:hAnsi="標楷體" w:hint="eastAsia"/>
          <w:szCs w:val="24"/>
        </w:rPr>
        <w:t>退費標準：依照各縣市教育局(處)</w:t>
      </w:r>
      <w:r w:rsidR="00EF31B0">
        <w:rPr>
          <w:rFonts w:ascii="標楷體" w:eastAsia="標楷體" w:hAnsi="標楷體" w:hint="eastAsia"/>
          <w:szCs w:val="24"/>
        </w:rPr>
        <w:t>公告為</w:t>
      </w:r>
      <w:proofErr w:type="gramStart"/>
      <w:r w:rsidR="00EF31B0">
        <w:rPr>
          <w:rFonts w:ascii="標楷體" w:eastAsia="標楷體" w:hAnsi="標楷體" w:hint="eastAsia"/>
          <w:szCs w:val="24"/>
        </w:rPr>
        <w:t>準</w:t>
      </w:r>
      <w:proofErr w:type="gramEnd"/>
    </w:p>
    <w:p w:rsidR="00EB3DA5" w:rsidRPr="000F7A34" w:rsidRDefault="006A2577" w:rsidP="002B6B73">
      <w:pPr>
        <w:spacing w:line="300" w:lineRule="exact"/>
        <w:ind w:left="357"/>
        <w:rPr>
          <w:rFonts w:ascii="標楷體" w:eastAsia="標楷體" w:hAnsi="標楷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862330</wp:posOffset>
                </wp:positionV>
                <wp:extent cx="3463925" cy="548640"/>
                <wp:effectExtent l="2540" t="0" r="63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A2A" w:rsidRPr="00DB79CF" w:rsidRDefault="00130A2A" w:rsidP="00130A2A">
                            <w:pPr>
                              <w:rPr>
                                <w:rFonts w:ascii="標楷體" w:eastAsia="標楷體" w:hAnsi="標楷體"/>
                                <w:szCs w:val="24"/>
                                <w:shd w:val="pct15" w:color="auto" w:fill="FFFFFF"/>
                              </w:rPr>
                            </w:pPr>
                            <w:r w:rsidRPr="00DB79CF">
                              <w:rPr>
                                <w:rFonts w:ascii="標楷體" w:eastAsia="標楷體" w:hAnsi="標楷體" w:hint="eastAsia"/>
                                <w:szCs w:val="24"/>
                                <w:shd w:val="pct15" w:color="auto" w:fill="FFFFFF"/>
                              </w:rPr>
                              <w:t>主辦單位：社團法人台灣中小學總合教育推廣協會</w:t>
                            </w:r>
                          </w:p>
                          <w:p w:rsidR="00130A2A" w:rsidRPr="00DB79CF" w:rsidRDefault="00130A2A" w:rsidP="00130A2A">
                            <w:pPr>
                              <w:rPr>
                                <w:rFonts w:ascii="標楷體" w:eastAsia="標楷體" w:hAnsi="標楷體"/>
                                <w:szCs w:val="24"/>
                                <w:shd w:val="pct15" w:color="auto" w:fill="FFFFFF"/>
                              </w:rPr>
                            </w:pPr>
                            <w:r w:rsidRPr="00DB79CF">
                              <w:rPr>
                                <w:rFonts w:ascii="標楷體" w:eastAsia="標楷體" w:hAnsi="標楷體" w:hint="eastAsia"/>
                                <w:szCs w:val="24"/>
                                <w:shd w:val="pct15" w:color="auto" w:fill="FFFFFF"/>
                              </w:rPr>
                              <w:t>協辦單位：國立</w:t>
                            </w:r>
                            <w:r w:rsidR="0042795C">
                              <w:rPr>
                                <w:rFonts w:ascii="標楷體" w:eastAsia="標楷體" w:hAnsi="標楷體" w:hint="eastAsia"/>
                                <w:szCs w:val="24"/>
                                <w:shd w:val="pct15" w:color="auto" w:fill="FFFFFF"/>
                              </w:rPr>
                              <w:t>臺</w:t>
                            </w:r>
                            <w:r w:rsidRPr="00DB79CF">
                              <w:rPr>
                                <w:rFonts w:ascii="標楷體" w:eastAsia="標楷體" w:hAnsi="標楷體" w:hint="eastAsia"/>
                                <w:szCs w:val="24"/>
                                <w:shd w:val="pct15" w:color="auto" w:fill="FFFFFF"/>
                              </w:rPr>
                              <w:t>灣</w:t>
                            </w:r>
                            <w:r w:rsidR="0042795C">
                              <w:rPr>
                                <w:rFonts w:ascii="標楷體" w:eastAsia="標楷體" w:hAnsi="標楷體" w:hint="eastAsia"/>
                                <w:szCs w:val="24"/>
                                <w:shd w:val="pct15" w:color="auto" w:fill="FFFFFF"/>
                              </w:rPr>
                              <w:t>師範</w:t>
                            </w:r>
                            <w:r w:rsidRPr="00DB79CF">
                              <w:rPr>
                                <w:rFonts w:ascii="標楷體" w:eastAsia="標楷體" w:hAnsi="標楷體" w:hint="eastAsia"/>
                                <w:szCs w:val="24"/>
                                <w:shd w:val="pct15" w:color="auto" w:fill="FFFFFF"/>
                              </w:rPr>
                              <w:t>大學創新育成中心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4.7pt;margin-top:67.9pt;width:272.75pt;height:43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KotgIAALk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" filled="f" stroked="f">
                <v:textbox style="mso-fit-shape-to-text:t">
                  <w:txbxContent>
                    <w:p w:rsidR="00130A2A" w:rsidRPr="00DB79CF" w:rsidRDefault="00130A2A" w:rsidP="00130A2A">
                      <w:pPr>
                        <w:rPr>
                          <w:rFonts w:ascii="標楷體" w:eastAsia="標楷體" w:hAnsi="標楷體"/>
                          <w:szCs w:val="24"/>
                          <w:shd w:val="pct15" w:color="auto" w:fill="FFFFFF"/>
                        </w:rPr>
                      </w:pPr>
                      <w:r w:rsidRPr="00DB79CF">
                        <w:rPr>
                          <w:rFonts w:ascii="標楷體" w:eastAsia="標楷體" w:hAnsi="標楷體" w:hint="eastAsia"/>
                          <w:szCs w:val="24"/>
                          <w:shd w:val="pct15" w:color="auto" w:fill="FFFFFF"/>
                        </w:rPr>
                        <w:t>主辦單位：社團法人台灣中小學總合教育推廣協會</w:t>
                      </w:r>
                    </w:p>
                    <w:p w:rsidR="00130A2A" w:rsidRPr="00DB79CF" w:rsidRDefault="00130A2A" w:rsidP="00130A2A">
                      <w:pPr>
                        <w:rPr>
                          <w:rFonts w:ascii="標楷體" w:eastAsia="標楷體" w:hAnsi="標楷體"/>
                          <w:szCs w:val="24"/>
                          <w:shd w:val="pct15" w:color="auto" w:fill="FFFFFF"/>
                        </w:rPr>
                      </w:pPr>
                      <w:r w:rsidRPr="00DB79CF">
                        <w:rPr>
                          <w:rFonts w:ascii="標楷體" w:eastAsia="標楷體" w:hAnsi="標楷體" w:hint="eastAsia"/>
                          <w:szCs w:val="24"/>
                          <w:shd w:val="pct15" w:color="auto" w:fill="FFFFFF"/>
                        </w:rPr>
                        <w:t>協辦單位：國立</w:t>
                      </w:r>
                      <w:r w:rsidR="0042795C">
                        <w:rPr>
                          <w:rFonts w:ascii="標楷體" w:eastAsia="標楷體" w:hAnsi="標楷體" w:hint="eastAsia"/>
                          <w:szCs w:val="24"/>
                          <w:shd w:val="pct15" w:color="auto" w:fill="FFFFFF"/>
                        </w:rPr>
                        <w:t>臺</w:t>
                      </w:r>
                      <w:r w:rsidRPr="00DB79CF">
                        <w:rPr>
                          <w:rFonts w:ascii="標楷體" w:eastAsia="標楷體" w:hAnsi="標楷體" w:hint="eastAsia"/>
                          <w:szCs w:val="24"/>
                          <w:shd w:val="pct15" w:color="auto" w:fill="FFFFFF"/>
                        </w:rPr>
                        <w:t>灣</w:t>
                      </w:r>
                      <w:r w:rsidR="0042795C">
                        <w:rPr>
                          <w:rFonts w:ascii="標楷體" w:eastAsia="標楷體" w:hAnsi="標楷體" w:hint="eastAsia"/>
                          <w:szCs w:val="24"/>
                          <w:shd w:val="pct15" w:color="auto" w:fill="FFFFFF"/>
                        </w:rPr>
                        <w:t>師範</w:t>
                      </w:r>
                      <w:r w:rsidRPr="00DB79CF">
                        <w:rPr>
                          <w:rFonts w:ascii="標楷體" w:eastAsia="標楷體" w:hAnsi="標楷體" w:hint="eastAsia"/>
                          <w:szCs w:val="24"/>
                          <w:shd w:val="pct15" w:color="auto" w:fill="FFFFFF"/>
                        </w:rPr>
                        <w:t>大學創新育成中心</w:t>
                      </w:r>
                    </w:p>
                  </w:txbxContent>
                </v:textbox>
              </v:shape>
            </w:pict>
          </mc:Fallback>
        </mc:AlternateContent>
      </w:r>
      <w:r w:rsidR="00C23237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932815</wp:posOffset>
            </wp:positionV>
            <wp:extent cx="2785110" cy="474345"/>
            <wp:effectExtent l="19050" t="0" r="0" b="0"/>
            <wp:wrapNone/>
            <wp:docPr id="1" name="圖片 14" descr="協會Logo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協會Logo橫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3DA5" w:rsidRPr="000F7A34" w:rsidSect="00D50EB7">
      <w:pgSz w:w="11906" w:h="16838"/>
      <w:pgMar w:top="720" w:right="720" w:bottom="720" w:left="72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DA8" w:rsidRDefault="001D2DA8" w:rsidP="00E07D17">
      <w:r>
        <w:separator/>
      </w:r>
    </w:p>
  </w:endnote>
  <w:endnote w:type="continuationSeparator" w:id="0">
    <w:p w:rsidR="001D2DA8" w:rsidRDefault="001D2DA8" w:rsidP="00E0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DA8" w:rsidRDefault="001D2DA8" w:rsidP="00E07D17">
      <w:r>
        <w:separator/>
      </w:r>
    </w:p>
  </w:footnote>
  <w:footnote w:type="continuationSeparator" w:id="0">
    <w:p w:rsidR="001D2DA8" w:rsidRDefault="001D2DA8" w:rsidP="00E0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BD3"/>
    <w:multiLevelType w:val="hybridMultilevel"/>
    <w:tmpl w:val="AD8C6E84"/>
    <w:lvl w:ilvl="0" w:tplc="3E9EB81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541CBD"/>
    <w:multiLevelType w:val="hybridMultilevel"/>
    <w:tmpl w:val="9E98A9DE"/>
    <w:lvl w:ilvl="0" w:tplc="576AEEA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4868256E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787E9A"/>
    <w:multiLevelType w:val="hybridMultilevel"/>
    <w:tmpl w:val="DF32FB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C38C5FFA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8E7715"/>
    <w:multiLevelType w:val="hybridMultilevel"/>
    <w:tmpl w:val="4B266496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820103"/>
    <w:multiLevelType w:val="hybridMultilevel"/>
    <w:tmpl w:val="E1F4D7A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A833E80"/>
    <w:multiLevelType w:val="hybridMultilevel"/>
    <w:tmpl w:val="75D60B50"/>
    <w:lvl w:ilvl="0" w:tplc="C00AE1C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7C0BE0"/>
    <w:multiLevelType w:val="hybridMultilevel"/>
    <w:tmpl w:val="3392F78A"/>
    <w:lvl w:ilvl="0" w:tplc="A90E3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3D5B6F"/>
    <w:multiLevelType w:val="hybridMultilevel"/>
    <w:tmpl w:val="2C0E7422"/>
    <w:lvl w:ilvl="0" w:tplc="10088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83064C"/>
    <w:multiLevelType w:val="hybridMultilevel"/>
    <w:tmpl w:val="A9B2AD3A"/>
    <w:lvl w:ilvl="0" w:tplc="37701116">
      <w:start w:val="1"/>
      <w:numFmt w:val="decimal"/>
      <w:lvlText w:val="%1."/>
      <w:lvlJc w:val="left"/>
      <w:pPr>
        <w:ind w:left="480" w:hanging="480"/>
      </w:pPr>
      <w:rPr>
        <w:rFonts w:asciiTheme="minorHAnsi" w:eastAsiaTheme="majorEastAsia" w:hAnsiTheme="minorHAnsi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D0181B"/>
    <w:multiLevelType w:val="hybridMultilevel"/>
    <w:tmpl w:val="D0C6DBC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2A"/>
    <w:rsid w:val="0000553B"/>
    <w:rsid w:val="000161B3"/>
    <w:rsid w:val="00023048"/>
    <w:rsid w:val="00044DA1"/>
    <w:rsid w:val="000B0242"/>
    <w:rsid w:val="000B42D7"/>
    <w:rsid w:val="000F6C7C"/>
    <w:rsid w:val="000F7A34"/>
    <w:rsid w:val="00106336"/>
    <w:rsid w:val="00120770"/>
    <w:rsid w:val="00124B40"/>
    <w:rsid w:val="00130A2A"/>
    <w:rsid w:val="00132248"/>
    <w:rsid w:val="00152EA5"/>
    <w:rsid w:val="00160117"/>
    <w:rsid w:val="00171742"/>
    <w:rsid w:val="001A0155"/>
    <w:rsid w:val="001C6CEA"/>
    <w:rsid w:val="001D2DA8"/>
    <w:rsid w:val="001D72D0"/>
    <w:rsid w:val="001E7A09"/>
    <w:rsid w:val="001F478E"/>
    <w:rsid w:val="001F6BA3"/>
    <w:rsid w:val="001F7A8D"/>
    <w:rsid w:val="00202DF2"/>
    <w:rsid w:val="00207F70"/>
    <w:rsid w:val="002279DB"/>
    <w:rsid w:val="002630C1"/>
    <w:rsid w:val="002B6B73"/>
    <w:rsid w:val="002F5644"/>
    <w:rsid w:val="00304620"/>
    <w:rsid w:val="00316B1A"/>
    <w:rsid w:val="00332DE4"/>
    <w:rsid w:val="0033756C"/>
    <w:rsid w:val="00340451"/>
    <w:rsid w:val="003874ED"/>
    <w:rsid w:val="003A47B0"/>
    <w:rsid w:val="003B14F1"/>
    <w:rsid w:val="003B16FD"/>
    <w:rsid w:val="003B694D"/>
    <w:rsid w:val="004046CE"/>
    <w:rsid w:val="00417739"/>
    <w:rsid w:val="0042795C"/>
    <w:rsid w:val="00476248"/>
    <w:rsid w:val="004A08E3"/>
    <w:rsid w:val="004A5201"/>
    <w:rsid w:val="004B28DE"/>
    <w:rsid w:val="004C09D2"/>
    <w:rsid w:val="00520AE0"/>
    <w:rsid w:val="00527E74"/>
    <w:rsid w:val="005A4755"/>
    <w:rsid w:val="005C0C0A"/>
    <w:rsid w:val="005C212A"/>
    <w:rsid w:val="005D42AF"/>
    <w:rsid w:val="00621F95"/>
    <w:rsid w:val="00626772"/>
    <w:rsid w:val="00635C76"/>
    <w:rsid w:val="00660D46"/>
    <w:rsid w:val="006616A4"/>
    <w:rsid w:val="00662DF4"/>
    <w:rsid w:val="006634E0"/>
    <w:rsid w:val="00665E95"/>
    <w:rsid w:val="00681CC5"/>
    <w:rsid w:val="006911EC"/>
    <w:rsid w:val="006A2577"/>
    <w:rsid w:val="00724714"/>
    <w:rsid w:val="00743545"/>
    <w:rsid w:val="00752510"/>
    <w:rsid w:val="007577BE"/>
    <w:rsid w:val="0076203F"/>
    <w:rsid w:val="007B46CA"/>
    <w:rsid w:val="007D275C"/>
    <w:rsid w:val="007F19D0"/>
    <w:rsid w:val="007F706E"/>
    <w:rsid w:val="008202C5"/>
    <w:rsid w:val="00825890"/>
    <w:rsid w:val="008972EE"/>
    <w:rsid w:val="008C63BF"/>
    <w:rsid w:val="009043F7"/>
    <w:rsid w:val="00904CBA"/>
    <w:rsid w:val="00907EF4"/>
    <w:rsid w:val="00935F77"/>
    <w:rsid w:val="009464BF"/>
    <w:rsid w:val="0095184F"/>
    <w:rsid w:val="00955631"/>
    <w:rsid w:val="00965AFD"/>
    <w:rsid w:val="00967DB8"/>
    <w:rsid w:val="00976B50"/>
    <w:rsid w:val="00995E38"/>
    <w:rsid w:val="009D079A"/>
    <w:rsid w:val="009F6B22"/>
    <w:rsid w:val="00A02B7A"/>
    <w:rsid w:val="00A21234"/>
    <w:rsid w:val="00A40BA1"/>
    <w:rsid w:val="00A52905"/>
    <w:rsid w:val="00A976EB"/>
    <w:rsid w:val="00B1756B"/>
    <w:rsid w:val="00B25AB2"/>
    <w:rsid w:val="00BC10F3"/>
    <w:rsid w:val="00BD4057"/>
    <w:rsid w:val="00BD6352"/>
    <w:rsid w:val="00C0370A"/>
    <w:rsid w:val="00C153BF"/>
    <w:rsid w:val="00C23237"/>
    <w:rsid w:val="00C32447"/>
    <w:rsid w:val="00C97353"/>
    <w:rsid w:val="00CA1BA1"/>
    <w:rsid w:val="00CB0981"/>
    <w:rsid w:val="00CB1D86"/>
    <w:rsid w:val="00CC33E9"/>
    <w:rsid w:val="00CD5402"/>
    <w:rsid w:val="00CE1C58"/>
    <w:rsid w:val="00CE770F"/>
    <w:rsid w:val="00CE7844"/>
    <w:rsid w:val="00CF447F"/>
    <w:rsid w:val="00D041CB"/>
    <w:rsid w:val="00D06AC1"/>
    <w:rsid w:val="00D07130"/>
    <w:rsid w:val="00D460F1"/>
    <w:rsid w:val="00D50EB7"/>
    <w:rsid w:val="00D7385C"/>
    <w:rsid w:val="00D871D4"/>
    <w:rsid w:val="00DB1578"/>
    <w:rsid w:val="00DB79CF"/>
    <w:rsid w:val="00DC2542"/>
    <w:rsid w:val="00DC4F42"/>
    <w:rsid w:val="00DE28BC"/>
    <w:rsid w:val="00E07D17"/>
    <w:rsid w:val="00E17158"/>
    <w:rsid w:val="00E179EC"/>
    <w:rsid w:val="00E47601"/>
    <w:rsid w:val="00E52655"/>
    <w:rsid w:val="00E61FD0"/>
    <w:rsid w:val="00E64A65"/>
    <w:rsid w:val="00EB0E64"/>
    <w:rsid w:val="00EB3DA5"/>
    <w:rsid w:val="00EF2AE4"/>
    <w:rsid w:val="00EF31B0"/>
    <w:rsid w:val="00F236AD"/>
    <w:rsid w:val="00F4466B"/>
    <w:rsid w:val="00F75167"/>
    <w:rsid w:val="00F77AE3"/>
    <w:rsid w:val="00F87E28"/>
    <w:rsid w:val="00FD2983"/>
    <w:rsid w:val="00FD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A2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07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07D1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07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07D1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A2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07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07D1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07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07D1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>SYNNEX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蔡宜真</cp:lastModifiedBy>
  <cp:revision>2</cp:revision>
  <cp:lastPrinted>2016-07-27T03:15:00Z</cp:lastPrinted>
  <dcterms:created xsi:type="dcterms:W3CDTF">2016-08-25T03:20:00Z</dcterms:created>
  <dcterms:modified xsi:type="dcterms:W3CDTF">2016-08-25T03:20:00Z</dcterms:modified>
</cp:coreProperties>
</file>