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10" w:rsidRPr="004A02BC" w:rsidRDefault="00B37610" w:rsidP="00774BC2">
      <w:pPr>
        <w:pStyle w:val="a3"/>
        <w:adjustRightInd w:val="0"/>
        <w:snapToGrid w:val="0"/>
        <w:spacing w:line="280" w:lineRule="exact"/>
        <w:jc w:val="center"/>
        <w:rPr>
          <w:rFonts w:cs="Times New Roman"/>
          <w:b/>
          <w:bCs/>
          <w:sz w:val="28"/>
          <w:szCs w:val="28"/>
        </w:rPr>
      </w:pPr>
      <w:bookmarkStart w:id="0" w:name="_Toc439771194"/>
      <w:r>
        <w:rPr>
          <w:rFonts w:cs="標楷體" w:hint="eastAsia"/>
          <w:b/>
          <w:bCs/>
          <w:sz w:val="28"/>
          <w:szCs w:val="28"/>
        </w:rPr>
        <w:t>桃園市</w:t>
      </w:r>
      <w:r w:rsidRPr="004A02BC">
        <w:rPr>
          <w:b/>
          <w:bCs/>
          <w:sz w:val="28"/>
          <w:szCs w:val="28"/>
        </w:rPr>
        <w:t>105</w:t>
      </w:r>
      <w:r w:rsidRPr="004A02BC">
        <w:rPr>
          <w:rFonts w:cs="標楷體" w:hint="eastAsia"/>
          <w:b/>
          <w:bCs/>
          <w:sz w:val="28"/>
          <w:szCs w:val="28"/>
        </w:rPr>
        <w:t>年度國民教育輔導團國中</w:t>
      </w:r>
      <w:r>
        <w:rPr>
          <w:rFonts w:cs="標楷體" w:hint="eastAsia"/>
          <w:b/>
          <w:bCs/>
          <w:sz w:val="28"/>
          <w:szCs w:val="28"/>
        </w:rPr>
        <w:t>語文</w:t>
      </w:r>
      <w:r w:rsidRPr="004A02BC">
        <w:rPr>
          <w:rFonts w:cs="標楷體" w:hint="eastAsia"/>
          <w:b/>
          <w:bCs/>
          <w:sz w:val="28"/>
          <w:szCs w:val="28"/>
        </w:rPr>
        <w:t>領域</w:t>
      </w:r>
      <w:r>
        <w:rPr>
          <w:b/>
          <w:bCs/>
          <w:sz w:val="28"/>
          <w:szCs w:val="28"/>
        </w:rPr>
        <w:t>-</w:t>
      </w:r>
      <w:r>
        <w:rPr>
          <w:rFonts w:cs="標楷體" w:hint="eastAsia"/>
          <w:b/>
          <w:bCs/>
          <w:sz w:val="28"/>
          <w:szCs w:val="28"/>
        </w:rPr>
        <w:t>本土語言</w:t>
      </w:r>
      <w:bookmarkEnd w:id="0"/>
    </w:p>
    <w:p w:rsidR="00B37610" w:rsidRDefault="00B37610" w:rsidP="00774BC2">
      <w:pPr>
        <w:pStyle w:val="a3"/>
        <w:adjustRightInd w:val="0"/>
        <w:snapToGrid w:val="0"/>
        <w:spacing w:line="280" w:lineRule="exact"/>
        <w:jc w:val="center"/>
        <w:rPr>
          <w:rFonts w:cs="Times New Roman"/>
          <w:b/>
          <w:bCs/>
          <w:sz w:val="28"/>
          <w:szCs w:val="28"/>
        </w:rPr>
      </w:pPr>
      <w:bookmarkStart w:id="1" w:name="_Toc439771195"/>
      <w:r>
        <w:rPr>
          <w:rFonts w:cs="標楷體" w:hint="eastAsia"/>
          <w:b/>
          <w:bCs/>
          <w:sz w:val="28"/>
          <w:szCs w:val="28"/>
        </w:rPr>
        <w:t>領域召集人及社群召集人扶植培訓</w:t>
      </w:r>
      <w:r w:rsidRPr="004A02BC">
        <w:rPr>
          <w:rFonts w:cs="標楷體" w:hint="eastAsia"/>
          <w:b/>
          <w:bCs/>
          <w:sz w:val="28"/>
          <w:szCs w:val="28"/>
        </w:rPr>
        <w:t>研習實施計畫</w:t>
      </w:r>
      <w:bookmarkEnd w:id="1"/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2" w:name="_Toc439770055"/>
      <w:bookmarkStart w:id="3" w:name="_Toc439771196"/>
      <w:r w:rsidRPr="005A7F73">
        <w:rPr>
          <w:rFonts w:hint="eastAsia"/>
          <w:sz w:val="28"/>
          <w:szCs w:val="28"/>
        </w:rPr>
        <w:t>一、依據</w:t>
      </w:r>
      <w:bookmarkEnd w:id="2"/>
      <w:bookmarkEnd w:id="3"/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sz w:val="28"/>
          <w:szCs w:val="28"/>
        </w:rPr>
      </w:pPr>
      <w:r w:rsidRPr="005A7F73">
        <w:rPr>
          <w:rFonts w:cs="標楷體" w:hint="eastAsia"/>
          <w:sz w:val="28"/>
          <w:szCs w:val="28"/>
        </w:rPr>
        <w:t>（一）教育部國民及學前教育署補助辦理十二年國民基本教育</w:t>
      </w:r>
    </w:p>
    <w:p w:rsidR="00B37610" w:rsidRPr="005A7F73" w:rsidRDefault="005A7F73" w:rsidP="005A7F73">
      <w:pPr>
        <w:pStyle w:val="0105"/>
        <w:ind w:leftChars="255" w:left="612" w:firstLineChars="0" w:firstLine="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   </w:t>
      </w:r>
      <w:r w:rsidR="00B37610" w:rsidRPr="005A7F73">
        <w:rPr>
          <w:rFonts w:cs="標楷體" w:hint="eastAsia"/>
          <w:sz w:val="28"/>
          <w:szCs w:val="28"/>
        </w:rPr>
        <w:t>精進國民中小學教學品質要點。</w:t>
      </w:r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 w:rsidRPr="005A7F73">
        <w:rPr>
          <w:rFonts w:cs="標楷體" w:hint="eastAsia"/>
          <w:kern w:val="0"/>
          <w:sz w:val="28"/>
          <w:szCs w:val="28"/>
        </w:rPr>
        <w:t>（二）桃園市</w:t>
      </w:r>
      <w:r w:rsidRPr="005A7F73">
        <w:rPr>
          <w:kern w:val="0"/>
          <w:sz w:val="28"/>
          <w:szCs w:val="28"/>
        </w:rPr>
        <w:t>105</w:t>
      </w:r>
      <w:r w:rsidRPr="005A7F73">
        <w:rPr>
          <w:rFonts w:cs="標楷體" w:hint="eastAsia"/>
          <w:kern w:val="0"/>
          <w:sz w:val="28"/>
          <w:szCs w:val="28"/>
        </w:rPr>
        <w:t>年度十二年國民基本教育精進國中小教學品</w:t>
      </w:r>
    </w:p>
    <w:p w:rsidR="00B37610" w:rsidRPr="005A7F73" w:rsidRDefault="005A7F73" w:rsidP="005A7F73">
      <w:pPr>
        <w:pStyle w:val="0105"/>
        <w:ind w:leftChars="255" w:left="612" w:firstLineChars="0" w:firstLine="0"/>
        <w:rPr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 xml:space="preserve">      </w:t>
      </w:r>
      <w:r w:rsidR="00B37610" w:rsidRPr="005A7F73">
        <w:rPr>
          <w:rFonts w:cs="標楷體" w:hint="eastAsia"/>
          <w:kern w:val="0"/>
          <w:sz w:val="28"/>
          <w:szCs w:val="28"/>
        </w:rPr>
        <w:t>質整體計畫。</w:t>
      </w:r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 w:rsidRPr="005A7F73">
        <w:rPr>
          <w:rFonts w:cs="標楷體" w:hint="eastAsia"/>
          <w:kern w:val="0"/>
          <w:sz w:val="28"/>
          <w:szCs w:val="28"/>
        </w:rPr>
        <w:t>（三）桃園市國民教育輔導團</w:t>
      </w:r>
      <w:r w:rsidRPr="005A7F73">
        <w:rPr>
          <w:kern w:val="0"/>
          <w:sz w:val="28"/>
          <w:szCs w:val="28"/>
        </w:rPr>
        <w:t>105</w:t>
      </w:r>
      <w:r w:rsidRPr="005A7F73">
        <w:rPr>
          <w:rFonts w:cs="標楷體" w:hint="eastAsia"/>
          <w:kern w:val="0"/>
          <w:sz w:val="28"/>
          <w:szCs w:val="28"/>
        </w:rPr>
        <w:t>年度辦理精進教學方案推動</w:t>
      </w:r>
    </w:p>
    <w:p w:rsidR="00B37610" w:rsidRDefault="005A7F73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 xml:space="preserve">      </w:t>
      </w:r>
      <w:r w:rsidR="00B37610" w:rsidRPr="005A7F73">
        <w:rPr>
          <w:rFonts w:cs="標楷體" w:hint="eastAsia"/>
          <w:kern w:val="0"/>
          <w:sz w:val="28"/>
          <w:szCs w:val="28"/>
        </w:rPr>
        <w:t>計畫。</w:t>
      </w:r>
    </w:p>
    <w:p w:rsidR="005A7F73" w:rsidRPr="005A7F73" w:rsidRDefault="005A7F73" w:rsidP="005A7F73">
      <w:pPr>
        <w:pStyle w:val="0105"/>
        <w:ind w:left="1320" w:hanging="420"/>
        <w:rPr>
          <w:kern w:val="0"/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4" w:name="_Toc439770056"/>
      <w:bookmarkStart w:id="5" w:name="_Toc439771197"/>
      <w:r w:rsidRPr="005A7F73">
        <w:rPr>
          <w:rFonts w:hint="eastAsia"/>
          <w:sz w:val="28"/>
          <w:szCs w:val="28"/>
        </w:rPr>
        <w:t>二、目的</w:t>
      </w:r>
      <w:bookmarkEnd w:id="4"/>
      <w:bookmarkEnd w:id="5"/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sz w:val="28"/>
          <w:szCs w:val="28"/>
        </w:rPr>
      </w:pPr>
      <w:r w:rsidRPr="005A7F73">
        <w:rPr>
          <w:rFonts w:cs="標楷體" w:hint="eastAsia"/>
          <w:sz w:val="28"/>
          <w:szCs w:val="28"/>
        </w:rPr>
        <w:t>（一）加強本土語言輔導員暨教師教學知能，對教材教法作深</w:t>
      </w:r>
    </w:p>
    <w:p w:rsidR="00B37610" w:rsidRPr="005A7F73" w:rsidRDefault="005A7F73" w:rsidP="005A7F73">
      <w:pPr>
        <w:pStyle w:val="0105"/>
        <w:ind w:leftChars="255" w:left="612" w:firstLineChars="0" w:firstLine="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   </w:t>
      </w:r>
      <w:r w:rsidR="00B37610" w:rsidRPr="005A7F73">
        <w:rPr>
          <w:rFonts w:cs="標楷體" w:hint="eastAsia"/>
          <w:sz w:val="28"/>
          <w:szCs w:val="28"/>
        </w:rPr>
        <w:t>入而有效的學習。</w:t>
      </w:r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sz w:val="28"/>
          <w:szCs w:val="28"/>
        </w:rPr>
      </w:pPr>
      <w:bookmarkStart w:id="6" w:name="_Toc432628346"/>
      <w:r w:rsidRPr="005A7F73">
        <w:rPr>
          <w:rFonts w:cs="標楷體" w:hint="eastAsia"/>
          <w:sz w:val="28"/>
          <w:szCs w:val="28"/>
        </w:rPr>
        <w:t>（二）辦理本土語言研習，增進本土語言教師暨學習社群召集</w:t>
      </w:r>
    </w:p>
    <w:p w:rsidR="00B37610" w:rsidRDefault="005A7F73" w:rsidP="005A7F73">
      <w:pPr>
        <w:pStyle w:val="0105"/>
        <w:ind w:leftChars="255" w:left="612" w:firstLineChars="0" w:firstLine="0"/>
        <w:rPr>
          <w:rFonts w:cs="標楷體"/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   </w:t>
      </w:r>
      <w:r w:rsidR="00B37610" w:rsidRPr="005A7F73">
        <w:rPr>
          <w:rFonts w:cs="標楷體" w:hint="eastAsia"/>
          <w:sz w:val="28"/>
          <w:szCs w:val="28"/>
        </w:rPr>
        <w:t>人對其他族群</w:t>
      </w:r>
      <w:bookmarkStart w:id="7" w:name="_Toc432628347"/>
      <w:bookmarkEnd w:id="6"/>
      <w:r w:rsidR="00B37610" w:rsidRPr="005A7F73">
        <w:rPr>
          <w:rFonts w:cs="標楷體" w:hint="eastAsia"/>
          <w:sz w:val="28"/>
          <w:szCs w:val="28"/>
        </w:rPr>
        <w:t>的語言文化學習與瞭解。</w:t>
      </w:r>
      <w:bookmarkEnd w:id="7"/>
    </w:p>
    <w:p w:rsidR="005A7F73" w:rsidRPr="005A7F73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8" w:name="_Toc439770057"/>
      <w:bookmarkStart w:id="9" w:name="_Toc439771198"/>
      <w:r w:rsidRPr="005A7F73">
        <w:rPr>
          <w:rFonts w:hint="eastAsia"/>
          <w:sz w:val="28"/>
          <w:szCs w:val="28"/>
        </w:rPr>
        <w:t>三、辦理單位</w:t>
      </w:r>
      <w:bookmarkEnd w:id="8"/>
      <w:bookmarkEnd w:id="9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0" w:name="_Toc432628348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（一）指導單位：教育部國民及學前教育署</w:t>
      </w:r>
      <w:bookmarkEnd w:id="10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1" w:name="_Toc432628349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（二）主辦單位：桃園市政府教育局</w:t>
      </w:r>
      <w:bookmarkEnd w:id="11"/>
    </w:p>
    <w:p w:rsidR="00B37610" w:rsidRDefault="005A7F73" w:rsidP="005A7F73">
      <w:pPr>
        <w:pStyle w:val="0105"/>
        <w:ind w:leftChars="149" w:left="506" w:hangingChars="53" w:hanging="148"/>
        <w:rPr>
          <w:rFonts w:cs="標楷體"/>
          <w:sz w:val="28"/>
          <w:szCs w:val="28"/>
        </w:rPr>
      </w:pPr>
      <w:bookmarkStart w:id="12" w:name="_Toc432628350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（三）承辦單位：桃園市</w:t>
      </w:r>
      <w:r w:rsidR="00A718B6">
        <w:rPr>
          <w:rFonts w:cs="標楷體" w:hint="eastAsia"/>
          <w:sz w:val="28"/>
          <w:szCs w:val="28"/>
        </w:rPr>
        <w:t>立</w:t>
      </w:r>
      <w:r w:rsidRPr="005A7F73">
        <w:rPr>
          <w:rFonts w:cs="標楷體" w:hint="eastAsia"/>
          <w:sz w:val="28"/>
          <w:szCs w:val="28"/>
        </w:rPr>
        <w:t>同德國民中學</w:t>
      </w:r>
      <w:bookmarkEnd w:id="12"/>
    </w:p>
    <w:p w:rsidR="005A7F73" w:rsidRPr="005A7F73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13" w:name="_Toc432628351"/>
      <w:bookmarkStart w:id="14" w:name="_Toc439770058"/>
      <w:bookmarkStart w:id="15" w:name="_Toc439771199"/>
      <w:r w:rsidRPr="005A7F73">
        <w:rPr>
          <w:rFonts w:hint="eastAsia"/>
          <w:sz w:val="28"/>
          <w:szCs w:val="28"/>
        </w:rPr>
        <w:t>四、辦理日期及地點</w:t>
      </w:r>
      <w:bookmarkEnd w:id="13"/>
      <w:bookmarkEnd w:id="14"/>
      <w:bookmarkEnd w:id="15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6" w:name="_Toc432628352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（一）辦理日期：</w:t>
      </w:r>
      <w:r w:rsidRPr="005A7F73">
        <w:rPr>
          <w:sz w:val="28"/>
          <w:szCs w:val="28"/>
        </w:rPr>
        <w:t>105</w:t>
      </w:r>
      <w:r w:rsidRPr="005A7F73">
        <w:rPr>
          <w:rFonts w:cs="標楷體" w:hint="eastAsia"/>
          <w:sz w:val="28"/>
          <w:szCs w:val="28"/>
        </w:rPr>
        <w:t>年</w:t>
      </w:r>
      <w:r w:rsidRPr="005A7F73">
        <w:rPr>
          <w:sz w:val="28"/>
          <w:szCs w:val="28"/>
        </w:rPr>
        <w:t>7</w:t>
      </w:r>
      <w:r w:rsidRPr="005A7F73">
        <w:rPr>
          <w:rFonts w:cs="標楷體" w:hint="eastAsia"/>
          <w:sz w:val="28"/>
          <w:szCs w:val="28"/>
        </w:rPr>
        <w:t>月</w:t>
      </w:r>
      <w:r w:rsidRPr="005A7F73">
        <w:rPr>
          <w:rFonts w:hint="eastAsia"/>
          <w:sz w:val="28"/>
          <w:szCs w:val="28"/>
        </w:rPr>
        <w:t>6</w:t>
      </w:r>
      <w:r w:rsidRPr="005A7F73">
        <w:rPr>
          <w:rFonts w:cs="標楷體" w:hint="eastAsia"/>
          <w:sz w:val="28"/>
          <w:szCs w:val="28"/>
        </w:rPr>
        <w:t>日</w:t>
      </w:r>
      <w:r w:rsidRPr="005A7F73">
        <w:rPr>
          <w:sz w:val="28"/>
          <w:szCs w:val="28"/>
        </w:rPr>
        <w:t>-7</w:t>
      </w:r>
      <w:r w:rsidRPr="005A7F73">
        <w:rPr>
          <w:rFonts w:cs="標楷體" w:hint="eastAsia"/>
          <w:sz w:val="28"/>
          <w:szCs w:val="28"/>
        </w:rPr>
        <w:t>月</w:t>
      </w:r>
      <w:r w:rsidRPr="005A7F73">
        <w:rPr>
          <w:rFonts w:hint="eastAsia"/>
          <w:sz w:val="28"/>
          <w:szCs w:val="28"/>
        </w:rPr>
        <w:t>7</w:t>
      </w:r>
      <w:r w:rsidRPr="005A7F73">
        <w:rPr>
          <w:rFonts w:cs="標楷體" w:hint="eastAsia"/>
          <w:sz w:val="28"/>
          <w:szCs w:val="28"/>
        </w:rPr>
        <w:t>日</w:t>
      </w:r>
      <w:bookmarkEnd w:id="16"/>
    </w:p>
    <w:p w:rsidR="00B37610" w:rsidRDefault="005A7F73" w:rsidP="005A7F73">
      <w:pPr>
        <w:pStyle w:val="0105"/>
        <w:ind w:leftChars="149" w:left="506" w:hangingChars="53" w:hanging="148"/>
        <w:rPr>
          <w:rFonts w:cs="標楷體"/>
          <w:sz w:val="28"/>
          <w:szCs w:val="28"/>
        </w:rPr>
      </w:pPr>
      <w:bookmarkStart w:id="17" w:name="_Toc432628353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（二）地點：</w:t>
      </w:r>
      <w:r w:rsidR="00DE6B27" w:rsidRPr="005A7F73">
        <w:rPr>
          <w:rFonts w:cs="標楷體" w:hint="eastAsia"/>
          <w:sz w:val="28"/>
          <w:szCs w:val="28"/>
        </w:rPr>
        <w:t>同德國中</w:t>
      </w:r>
      <w:r w:rsidR="00DE6B27">
        <w:rPr>
          <w:rFonts w:cs="標楷體" w:hint="eastAsia"/>
          <w:sz w:val="28"/>
          <w:szCs w:val="28"/>
        </w:rPr>
        <w:t>(</w:t>
      </w:r>
      <w:r w:rsidRPr="005A7F73">
        <w:rPr>
          <w:rFonts w:cs="標楷體" w:hint="eastAsia"/>
          <w:sz w:val="28"/>
          <w:szCs w:val="28"/>
        </w:rPr>
        <w:t>桃園市</w:t>
      </w:r>
      <w:r w:rsidR="00DE6B27">
        <w:rPr>
          <w:rFonts w:cs="標楷體" w:hint="eastAsia"/>
          <w:sz w:val="28"/>
          <w:szCs w:val="28"/>
        </w:rPr>
        <w:t>桃園區</w:t>
      </w:r>
      <w:bookmarkEnd w:id="17"/>
      <w:r w:rsidR="00DE6B27">
        <w:rPr>
          <w:rFonts w:cs="標楷體" w:hint="eastAsia"/>
          <w:sz w:val="28"/>
          <w:szCs w:val="28"/>
        </w:rPr>
        <w:t>南平路</w:t>
      </w:r>
      <w:r w:rsidR="00DE6B27">
        <w:rPr>
          <w:rFonts w:cs="標楷體" w:hint="eastAsia"/>
          <w:sz w:val="28"/>
          <w:szCs w:val="28"/>
        </w:rPr>
        <w:t>487</w:t>
      </w:r>
      <w:r w:rsidR="00DE6B27">
        <w:rPr>
          <w:rFonts w:cs="標楷體" w:hint="eastAsia"/>
          <w:sz w:val="28"/>
          <w:szCs w:val="28"/>
        </w:rPr>
        <w:t>號</w:t>
      </w:r>
      <w:r w:rsidR="00DE6B27">
        <w:rPr>
          <w:rFonts w:cs="標楷體" w:hint="eastAsia"/>
          <w:sz w:val="28"/>
          <w:szCs w:val="28"/>
        </w:rPr>
        <w:t>)</w:t>
      </w:r>
    </w:p>
    <w:p w:rsidR="005A7F73" w:rsidRPr="00DE6B27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5A7F73" w:rsidRDefault="00B37610" w:rsidP="005A7F73">
      <w:pPr>
        <w:pStyle w:val="a5"/>
        <w:ind w:left="0" w:firstLine="0"/>
        <w:rPr>
          <w:sz w:val="28"/>
          <w:szCs w:val="28"/>
        </w:rPr>
      </w:pPr>
      <w:bookmarkStart w:id="18" w:name="_Toc432628354"/>
      <w:bookmarkStart w:id="19" w:name="_Toc439770059"/>
      <w:bookmarkStart w:id="20" w:name="_Toc439771200"/>
      <w:r w:rsidRPr="005A7F73">
        <w:rPr>
          <w:rFonts w:hint="eastAsia"/>
          <w:sz w:val="28"/>
          <w:szCs w:val="28"/>
        </w:rPr>
        <w:t>五、參加對象及人數：</w:t>
      </w:r>
    </w:p>
    <w:p w:rsidR="005A7F73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</w:t>
      </w:r>
      <w:r w:rsidR="00B37610" w:rsidRPr="005A7F73">
        <w:rPr>
          <w:rFonts w:hint="eastAsia"/>
          <w:sz w:val="28"/>
          <w:szCs w:val="28"/>
        </w:rPr>
        <w:t>各校語文領域召集人及申請本市學習社群計畫召集人，每</w:t>
      </w:r>
    </w:p>
    <w:p w:rsidR="00B37610" w:rsidRDefault="00A718B6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B37610" w:rsidRPr="005A7F73">
        <w:rPr>
          <w:rFonts w:hint="eastAsia"/>
          <w:sz w:val="28"/>
          <w:szCs w:val="28"/>
        </w:rPr>
        <w:t>校至少派員一人參加。</w:t>
      </w:r>
      <w:bookmarkEnd w:id="18"/>
      <w:bookmarkEnd w:id="19"/>
      <w:bookmarkEnd w:id="20"/>
    </w:p>
    <w:p w:rsidR="005A7F73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（二）本市參與語文競賽承辦人員及指導教師。</w:t>
      </w:r>
    </w:p>
    <w:p w:rsidR="005A7F73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（三）本市國民教育輔團國民中學語文學習領域-本土語言團員</w:t>
      </w:r>
      <w:r w:rsidR="00A718B6">
        <w:rPr>
          <w:rFonts w:hint="eastAsia"/>
          <w:sz w:val="28"/>
          <w:szCs w:val="28"/>
        </w:rPr>
        <w:t>。</w:t>
      </w:r>
    </w:p>
    <w:p w:rsidR="00A718B6" w:rsidRDefault="00A718B6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（四）本土語言教學支援人員。</w:t>
      </w:r>
    </w:p>
    <w:p w:rsidR="00B37610" w:rsidRPr="005A7F73" w:rsidRDefault="00B37610" w:rsidP="00B37610">
      <w:pPr>
        <w:pStyle w:val="a5"/>
        <w:rPr>
          <w:sz w:val="28"/>
          <w:szCs w:val="28"/>
        </w:rPr>
      </w:pPr>
      <w:bookmarkStart w:id="21" w:name="_Toc432628355"/>
      <w:bookmarkStart w:id="22" w:name="_Toc439770060"/>
      <w:bookmarkStart w:id="23" w:name="_Toc439771201"/>
      <w:r w:rsidRPr="005A7F73">
        <w:rPr>
          <w:rFonts w:hint="eastAsia"/>
          <w:sz w:val="28"/>
          <w:szCs w:val="28"/>
        </w:rPr>
        <w:lastRenderedPageBreak/>
        <w:t>六、研習內容</w:t>
      </w:r>
      <w:bookmarkEnd w:id="21"/>
      <w:bookmarkEnd w:id="22"/>
      <w:bookmarkEnd w:id="23"/>
    </w:p>
    <w:p w:rsidR="00D70947" w:rsidRPr="00CD21FC" w:rsidRDefault="00D70947" w:rsidP="00B37610">
      <w:pPr>
        <w:pStyle w:val="a5"/>
        <w:rPr>
          <w:rFonts w:cs="Times New Roman"/>
        </w:rPr>
      </w:pPr>
    </w:p>
    <w:tbl>
      <w:tblPr>
        <w:tblW w:w="8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48"/>
        <w:gridCol w:w="1456"/>
        <w:gridCol w:w="3946"/>
        <w:gridCol w:w="2255"/>
      </w:tblGrid>
      <w:tr w:rsidR="007654FA" w:rsidTr="007654FA">
        <w:tc>
          <w:tcPr>
            <w:tcW w:w="951" w:type="dxa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4" w:name="_Toc432628356"/>
            <w:r w:rsidRPr="007654FA">
              <w:rPr>
                <w:rFonts w:hint="eastAsia"/>
                <w:color w:val="auto"/>
                <w:sz w:val="28"/>
                <w:szCs w:val="28"/>
              </w:rPr>
              <w:t>日期</w:t>
            </w:r>
            <w:bookmarkEnd w:id="24"/>
          </w:p>
        </w:tc>
        <w:tc>
          <w:tcPr>
            <w:tcW w:w="1417" w:type="dxa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5" w:name="_Toc432628357"/>
            <w:r w:rsidRPr="007654FA">
              <w:rPr>
                <w:rFonts w:hint="eastAsia"/>
                <w:color w:val="auto"/>
                <w:sz w:val="28"/>
                <w:szCs w:val="28"/>
              </w:rPr>
              <w:t>活動時間</w:t>
            </w:r>
            <w:bookmarkEnd w:id="25"/>
          </w:p>
        </w:tc>
        <w:tc>
          <w:tcPr>
            <w:tcW w:w="3969" w:type="dxa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6" w:name="_Toc432628358"/>
            <w:r w:rsidRPr="007654FA">
              <w:rPr>
                <w:rFonts w:hint="eastAsia"/>
                <w:color w:val="auto"/>
                <w:sz w:val="28"/>
                <w:szCs w:val="28"/>
              </w:rPr>
              <w:t>課程主題</w:t>
            </w:r>
            <w:bookmarkEnd w:id="26"/>
          </w:p>
        </w:tc>
        <w:tc>
          <w:tcPr>
            <w:tcW w:w="2268" w:type="dxa"/>
          </w:tcPr>
          <w:p w:rsidR="007654FA" w:rsidRPr="007654FA" w:rsidRDefault="007654FA" w:rsidP="00D70947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7" w:name="_Toc432628359"/>
            <w:r w:rsidRPr="007654FA">
              <w:rPr>
                <w:rFonts w:hint="eastAsia"/>
                <w:color w:val="auto"/>
                <w:sz w:val="28"/>
                <w:szCs w:val="28"/>
              </w:rPr>
              <w:t>主持人/主講</w:t>
            </w:r>
            <w:bookmarkEnd w:id="27"/>
            <w:r w:rsidRPr="007654FA"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</w:tr>
      <w:tr w:rsidR="007654FA" w:rsidTr="00C804D1">
        <w:trPr>
          <w:trHeight w:val="591"/>
        </w:trPr>
        <w:tc>
          <w:tcPr>
            <w:tcW w:w="951" w:type="dxa"/>
            <w:vMerge w:val="restart"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bookmarkStart w:id="28" w:name="_Toc432628361"/>
            <w:r w:rsidRPr="00C804D1">
              <w:rPr>
                <w:color w:val="auto"/>
                <w:sz w:val="28"/>
                <w:szCs w:val="28"/>
              </w:rPr>
              <w:t>105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年</w:t>
            </w:r>
            <w:bookmarkStart w:id="29" w:name="_Toc432628362"/>
            <w:bookmarkEnd w:id="28"/>
          </w:p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7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月</w:t>
            </w:r>
            <w:bookmarkStart w:id="30" w:name="_Toc432628363"/>
            <w:bookmarkEnd w:id="29"/>
            <w:r w:rsidRPr="00C804D1">
              <w:rPr>
                <w:rFonts w:hint="eastAsia"/>
                <w:color w:val="auto"/>
                <w:sz w:val="28"/>
                <w:szCs w:val="28"/>
              </w:rPr>
              <w:t>6日</w:t>
            </w:r>
            <w:bookmarkEnd w:id="30"/>
          </w:p>
        </w:tc>
        <w:tc>
          <w:tcPr>
            <w:tcW w:w="1417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1" w:name="_Toc432628364"/>
            <w:r w:rsidRPr="00C804D1">
              <w:rPr>
                <w:color w:val="auto"/>
                <w:sz w:val="28"/>
                <w:szCs w:val="28"/>
              </w:rPr>
              <w:t>0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8</w:t>
            </w:r>
            <w:r w:rsidRPr="00C804D1">
              <w:rPr>
                <w:color w:val="auto"/>
                <w:sz w:val="28"/>
                <w:szCs w:val="28"/>
              </w:rPr>
              <w:t>: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0-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9：</w:t>
            </w:r>
            <w:r w:rsidRPr="00C804D1">
              <w:rPr>
                <w:color w:val="auto"/>
                <w:sz w:val="28"/>
                <w:szCs w:val="28"/>
              </w:rPr>
              <w:t>00</w:t>
            </w:r>
            <w:bookmarkEnd w:id="31"/>
          </w:p>
        </w:tc>
        <w:tc>
          <w:tcPr>
            <w:tcW w:w="3969" w:type="dxa"/>
            <w:vAlign w:val="center"/>
          </w:tcPr>
          <w:p w:rsidR="00C804D1" w:rsidRPr="00C804D1" w:rsidRDefault="007654FA" w:rsidP="00C804D1">
            <w:pPr>
              <w:pStyle w:val="A6"/>
              <w:spacing w:line="240" w:lineRule="atLeast"/>
              <w:ind w:leftChars="0" w:left="0" w:firstLineChars="0"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:rsidR="007654FA" w:rsidRPr="00C804D1" w:rsidRDefault="007654FA" w:rsidP="00C80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全體團員</w:t>
            </w:r>
          </w:p>
        </w:tc>
      </w:tr>
      <w:tr w:rsidR="007654FA" w:rsidTr="007654FA">
        <w:tc>
          <w:tcPr>
            <w:tcW w:w="951" w:type="dxa"/>
            <w:vMerge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09:00-12：00</w:t>
            </w:r>
          </w:p>
        </w:tc>
        <w:tc>
          <w:tcPr>
            <w:tcW w:w="3969" w:type="dxa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客語教學導論</w:t>
            </w:r>
          </w:p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1.客語與國語的音韻對應關係與入聲字練習</w:t>
            </w:r>
          </w:p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2.客家童謠和師傅話</w:t>
            </w:r>
          </w:p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3.客家俗諺與客家人生活觀</w:t>
            </w:r>
          </w:p>
        </w:tc>
        <w:tc>
          <w:tcPr>
            <w:tcW w:w="2268" w:type="dxa"/>
            <w:vAlign w:val="center"/>
          </w:tcPr>
          <w:p w:rsidR="007654FA" w:rsidRPr="00C804D1" w:rsidRDefault="007654FA" w:rsidP="00C804D1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吳美菊老師</w:t>
            </w:r>
          </w:p>
        </w:tc>
      </w:tr>
      <w:tr w:rsidR="007654FA" w:rsidTr="00C804D1">
        <w:tc>
          <w:tcPr>
            <w:tcW w:w="951" w:type="dxa"/>
            <w:vMerge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C804D1">
              <w:rPr>
                <w:color w:val="auto"/>
                <w:sz w:val="28"/>
                <w:szCs w:val="28"/>
              </w:rPr>
              <w:t>:00-1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：00</w:t>
            </w:r>
          </w:p>
        </w:tc>
        <w:tc>
          <w:tcPr>
            <w:tcW w:w="3969" w:type="dxa"/>
            <w:vAlign w:val="center"/>
          </w:tcPr>
          <w:p w:rsidR="007654FA" w:rsidRPr="00C804D1" w:rsidRDefault="007654FA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午餐時間</w:t>
            </w:r>
          </w:p>
        </w:tc>
        <w:tc>
          <w:tcPr>
            <w:tcW w:w="2268" w:type="dxa"/>
            <w:vAlign w:val="center"/>
          </w:tcPr>
          <w:p w:rsidR="007654FA" w:rsidRPr="00C804D1" w:rsidRDefault="007654FA" w:rsidP="00C804D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全體團員</w:t>
            </w:r>
          </w:p>
        </w:tc>
      </w:tr>
      <w:tr w:rsidR="007654FA" w:rsidTr="007654FA">
        <w:tc>
          <w:tcPr>
            <w:tcW w:w="951" w:type="dxa"/>
            <w:vMerge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2" w:name="_Toc432628366"/>
            <w:r w:rsidRPr="00C804D1">
              <w:rPr>
                <w:color w:val="auto"/>
                <w:sz w:val="28"/>
                <w:szCs w:val="28"/>
              </w:rPr>
              <w:t>13:00-16：00</w:t>
            </w:r>
            <w:bookmarkEnd w:id="32"/>
          </w:p>
        </w:tc>
        <w:tc>
          <w:tcPr>
            <w:tcW w:w="3969" w:type="dxa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語文競賽（客語）的評審與指導</w:t>
            </w:r>
          </w:p>
          <w:p w:rsidR="007654FA" w:rsidRPr="00C804D1" w:rsidRDefault="007654FA" w:rsidP="007654FA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1.演說與朗讀亮點技巧</w:t>
            </w:r>
          </w:p>
          <w:p w:rsidR="007654FA" w:rsidRPr="00C804D1" w:rsidRDefault="007654FA" w:rsidP="007654FA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2.評審的標準與搶分訣竅</w:t>
            </w:r>
          </w:p>
        </w:tc>
        <w:tc>
          <w:tcPr>
            <w:tcW w:w="2268" w:type="dxa"/>
            <w:vAlign w:val="center"/>
          </w:tcPr>
          <w:p w:rsidR="007654FA" w:rsidRPr="00C804D1" w:rsidRDefault="007654FA" w:rsidP="00C804D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吳美菊老師</w:t>
            </w:r>
          </w:p>
        </w:tc>
      </w:tr>
      <w:tr w:rsidR="007654FA" w:rsidTr="00C804D1">
        <w:tc>
          <w:tcPr>
            <w:tcW w:w="951" w:type="dxa"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0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8</w:t>
            </w:r>
            <w:r w:rsidRPr="00C804D1">
              <w:rPr>
                <w:color w:val="auto"/>
                <w:sz w:val="28"/>
                <w:szCs w:val="28"/>
              </w:rPr>
              <w:t>: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0-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9：</w:t>
            </w:r>
            <w:r w:rsidRPr="00C804D1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:rsidR="007654FA" w:rsidRPr="00C804D1" w:rsidRDefault="007654FA" w:rsidP="00C804D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:rsidR="007654FA" w:rsidRPr="00C804D1" w:rsidRDefault="007654FA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全體團員</w:t>
            </w:r>
          </w:p>
        </w:tc>
      </w:tr>
      <w:tr w:rsidR="007654FA" w:rsidTr="00C804D1">
        <w:tc>
          <w:tcPr>
            <w:tcW w:w="951" w:type="dxa"/>
            <w:vMerge w:val="restart"/>
            <w:vAlign w:val="center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bookmarkStart w:id="33" w:name="_Toc432628368"/>
            <w:r w:rsidRPr="00C804D1">
              <w:rPr>
                <w:color w:val="auto"/>
                <w:sz w:val="28"/>
                <w:szCs w:val="28"/>
              </w:rPr>
              <w:t>105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年</w:t>
            </w:r>
            <w:bookmarkStart w:id="34" w:name="_Toc432628369"/>
            <w:bookmarkEnd w:id="33"/>
          </w:p>
          <w:p w:rsidR="007654FA" w:rsidRPr="00C804D1" w:rsidRDefault="007654FA" w:rsidP="00774BC2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7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月</w:t>
            </w:r>
            <w:bookmarkStart w:id="35" w:name="_Toc432628370"/>
            <w:bookmarkEnd w:id="34"/>
            <w:r w:rsidRPr="00C804D1">
              <w:rPr>
                <w:rFonts w:hint="eastAsia"/>
                <w:color w:val="auto"/>
                <w:sz w:val="28"/>
                <w:szCs w:val="28"/>
              </w:rPr>
              <w:t>7日</w:t>
            </w:r>
            <w:bookmarkEnd w:id="35"/>
          </w:p>
        </w:tc>
        <w:tc>
          <w:tcPr>
            <w:tcW w:w="1417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6" w:name="_Toc432628371"/>
            <w:r w:rsidRPr="00C804D1">
              <w:rPr>
                <w:color w:val="auto"/>
                <w:sz w:val="28"/>
                <w:szCs w:val="28"/>
              </w:rPr>
              <w:t>09:00-12：00</w:t>
            </w:r>
            <w:bookmarkEnd w:id="36"/>
          </w:p>
        </w:tc>
        <w:tc>
          <w:tcPr>
            <w:tcW w:w="3969" w:type="dxa"/>
            <w:vAlign w:val="center"/>
          </w:tcPr>
          <w:p w:rsidR="007654FA" w:rsidRPr="00C804D1" w:rsidRDefault="007654FA" w:rsidP="007654FA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閩語教學導論</w:t>
            </w:r>
          </w:p>
          <w:p w:rsidR="003B4089" w:rsidRPr="00C804D1" w:rsidRDefault="007654FA" w:rsidP="007654FA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1.</w:t>
            </w:r>
            <w:r w:rsidR="003B4089" w:rsidRPr="00C804D1">
              <w:rPr>
                <w:rFonts w:hint="eastAsia"/>
                <w:color w:val="auto"/>
                <w:sz w:val="28"/>
                <w:szCs w:val="28"/>
              </w:rPr>
              <w:t>閩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語</w:t>
            </w:r>
            <w:r w:rsidR="003B4089" w:rsidRPr="00C804D1">
              <w:rPr>
                <w:rFonts w:hint="eastAsia"/>
                <w:color w:val="auto"/>
                <w:sz w:val="28"/>
                <w:szCs w:val="28"/>
              </w:rPr>
              <w:t>與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國語的音韻對應關係</w:t>
            </w:r>
          </w:p>
          <w:p w:rsidR="00C804D1" w:rsidRDefault="007654FA" w:rsidP="00C804D1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2.</w:t>
            </w:r>
            <w:r w:rsidR="00C804D1" w:rsidRPr="00C804D1">
              <w:rPr>
                <w:rFonts w:cs="Times New Roman" w:hint="eastAsia"/>
                <w:color w:val="auto"/>
                <w:sz w:val="28"/>
                <w:szCs w:val="28"/>
              </w:rPr>
              <w:t>閩語的智慧與詞彙</w:t>
            </w:r>
          </w:p>
          <w:p w:rsidR="007654FA" w:rsidRPr="00C804D1" w:rsidRDefault="007654FA" w:rsidP="00C804D1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3.</w:t>
            </w:r>
            <w:r w:rsidR="00C804D1" w:rsidRPr="00C804D1">
              <w:rPr>
                <w:rFonts w:hint="eastAsia"/>
                <w:color w:val="auto"/>
                <w:sz w:val="28"/>
                <w:szCs w:val="28"/>
              </w:rPr>
              <w:t>閩語的語法</w:t>
            </w:r>
          </w:p>
        </w:tc>
        <w:tc>
          <w:tcPr>
            <w:tcW w:w="2268" w:type="dxa"/>
            <w:vAlign w:val="center"/>
          </w:tcPr>
          <w:p w:rsidR="007654FA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周美香</w:t>
            </w:r>
            <w:r w:rsidR="007654FA" w:rsidRPr="00C804D1">
              <w:rPr>
                <w:rFonts w:hint="eastAsia"/>
                <w:color w:val="auto"/>
                <w:sz w:val="28"/>
                <w:szCs w:val="28"/>
              </w:rPr>
              <w:t>老師</w:t>
            </w:r>
          </w:p>
        </w:tc>
      </w:tr>
      <w:tr w:rsidR="007654FA" w:rsidTr="00C804D1">
        <w:tc>
          <w:tcPr>
            <w:tcW w:w="951" w:type="dxa"/>
            <w:vMerge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4FA" w:rsidRPr="00C804D1" w:rsidRDefault="00C804D1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C804D1">
              <w:rPr>
                <w:color w:val="auto"/>
                <w:sz w:val="28"/>
                <w:szCs w:val="28"/>
              </w:rPr>
              <w:t>:00-1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：00</w:t>
            </w:r>
          </w:p>
        </w:tc>
        <w:tc>
          <w:tcPr>
            <w:tcW w:w="3969" w:type="dxa"/>
            <w:vAlign w:val="center"/>
          </w:tcPr>
          <w:p w:rsidR="007654FA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午餐時間</w:t>
            </w:r>
          </w:p>
        </w:tc>
        <w:tc>
          <w:tcPr>
            <w:tcW w:w="2268" w:type="dxa"/>
            <w:vAlign w:val="center"/>
          </w:tcPr>
          <w:p w:rsidR="007654FA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全體團員</w:t>
            </w:r>
          </w:p>
        </w:tc>
      </w:tr>
      <w:tr w:rsidR="00C804D1" w:rsidTr="00C804D1">
        <w:tc>
          <w:tcPr>
            <w:tcW w:w="951" w:type="dxa"/>
            <w:vMerge/>
          </w:tcPr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13:00-16：00</w:t>
            </w:r>
          </w:p>
        </w:tc>
        <w:tc>
          <w:tcPr>
            <w:tcW w:w="3969" w:type="dxa"/>
          </w:tcPr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語文競賽（閩語）的評審與指導</w:t>
            </w:r>
          </w:p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1.演說與朗讀亮點技巧</w:t>
            </w:r>
          </w:p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2.評審的標準與搶分訣竅</w:t>
            </w:r>
          </w:p>
        </w:tc>
        <w:tc>
          <w:tcPr>
            <w:tcW w:w="2268" w:type="dxa"/>
            <w:vAlign w:val="center"/>
          </w:tcPr>
          <w:p w:rsidR="00C804D1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周美香老師</w:t>
            </w:r>
          </w:p>
        </w:tc>
      </w:tr>
      <w:tr w:rsidR="00C804D1" w:rsidTr="00C804D1">
        <w:tc>
          <w:tcPr>
            <w:tcW w:w="951" w:type="dxa"/>
            <w:vMerge/>
          </w:tcPr>
          <w:p w:rsidR="00C804D1" w:rsidRPr="00C804D1" w:rsidRDefault="00C804D1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4D1" w:rsidRPr="00C804D1" w:rsidRDefault="00C804D1" w:rsidP="00C804D1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7" w:name="_Toc432628376"/>
            <w:r w:rsidRPr="00C804D1">
              <w:rPr>
                <w:color w:val="auto"/>
                <w:sz w:val="28"/>
                <w:szCs w:val="28"/>
              </w:rPr>
              <w:t>16：00-16:30</w:t>
            </w:r>
            <w:bookmarkEnd w:id="37"/>
          </w:p>
        </w:tc>
        <w:tc>
          <w:tcPr>
            <w:tcW w:w="3969" w:type="dxa"/>
            <w:vAlign w:val="center"/>
          </w:tcPr>
          <w:p w:rsidR="00C804D1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38" w:name="_Toc432628377"/>
            <w:r w:rsidRPr="00C804D1">
              <w:rPr>
                <w:rFonts w:hint="eastAsia"/>
                <w:color w:val="auto"/>
                <w:sz w:val="28"/>
                <w:szCs w:val="28"/>
              </w:rPr>
              <w:t>綜合座談</w:t>
            </w:r>
            <w:bookmarkEnd w:id="38"/>
          </w:p>
        </w:tc>
        <w:tc>
          <w:tcPr>
            <w:tcW w:w="2268" w:type="dxa"/>
            <w:vAlign w:val="center"/>
          </w:tcPr>
          <w:p w:rsidR="00C804D1" w:rsidRPr="00C804D1" w:rsidRDefault="00C804D1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吳清明校長</w:t>
            </w:r>
          </w:p>
        </w:tc>
      </w:tr>
    </w:tbl>
    <w:p w:rsidR="00B37610" w:rsidRDefault="00B37610" w:rsidP="00B37610">
      <w:pPr>
        <w:pStyle w:val="A6"/>
        <w:ind w:leftChars="0" w:left="1320" w:hangingChars="550" w:hanging="1320"/>
        <w:rPr>
          <w:rFonts w:cs="Times New Roman"/>
          <w:color w:val="auto"/>
        </w:rPr>
      </w:pPr>
    </w:p>
    <w:sectPr w:rsidR="00B37610" w:rsidSect="005A7F73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41" w:rsidRDefault="006A1A41" w:rsidP="00DE6B27">
      <w:r>
        <w:separator/>
      </w:r>
    </w:p>
  </w:endnote>
  <w:endnote w:type="continuationSeparator" w:id="0">
    <w:p w:rsidR="006A1A41" w:rsidRDefault="006A1A41" w:rsidP="00DE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41" w:rsidRDefault="006A1A41" w:rsidP="00DE6B27">
      <w:r>
        <w:separator/>
      </w:r>
    </w:p>
  </w:footnote>
  <w:footnote w:type="continuationSeparator" w:id="0">
    <w:p w:rsidR="006A1A41" w:rsidRDefault="006A1A41" w:rsidP="00DE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E7F"/>
    <w:multiLevelType w:val="hybridMultilevel"/>
    <w:tmpl w:val="91F2729E"/>
    <w:lvl w:ilvl="0" w:tplc="14F43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240761"/>
    <w:multiLevelType w:val="hybridMultilevel"/>
    <w:tmpl w:val="46DE2076"/>
    <w:lvl w:ilvl="0" w:tplc="E25A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610"/>
    <w:rsid w:val="003B4089"/>
    <w:rsid w:val="005A7F73"/>
    <w:rsid w:val="00622536"/>
    <w:rsid w:val="00641F17"/>
    <w:rsid w:val="0068674A"/>
    <w:rsid w:val="006A1A41"/>
    <w:rsid w:val="007654FA"/>
    <w:rsid w:val="00774BC2"/>
    <w:rsid w:val="00965063"/>
    <w:rsid w:val="00A718B6"/>
    <w:rsid w:val="00B37610"/>
    <w:rsid w:val="00C804D1"/>
    <w:rsid w:val="00D70947"/>
    <w:rsid w:val="00DE6B27"/>
    <w:rsid w:val="00F9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0"/>
    <w:pPr>
      <w:widowControl w:val="0"/>
    </w:pPr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76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4"/>
    <w:uiPriority w:val="99"/>
    <w:rsid w:val="00B37610"/>
    <w:pPr>
      <w:spacing w:after="240" w:line="480" w:lineRule="exact"/>
      <w:jc w:val="both"/>
    </w:pPr>
    <w:rPr>
      <w:rFonts w:ascii="華康粗黑體" w:eastAsia="標楷體" w:cs="華康粗黑體"/>
      <w:color w:val="auto"/>
      <w:sz w:val="32"/>
      <w:szCs w:val="32"/>
      <w:lang w:eastAsia="zh-TW"/>
    </w:rPr>
  </w:style>
  <w:style w:type="paragraph" w:customStyle="1" w:styleId="Default">
    <w:name w:val="Default"/>
    <w:uiPriority w:val="99"/>
    <w:rsid w:val="00B376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5">
    <w:name w:val="一"/>
    <w:basedOn w:val="a"/>
    <w:link w:val="11"/>
    <w:uiPriority w:val="99"/>
    <w:rsid w:val="00B37610"/>
    <w:pPr>
      <w:tabs>
        <w:tab w:val="num" w:pos="1049"/>
      </w:tabs>
      <w:spacing w:line="500" w:lineRule="exact"/>
      <w:ind w:left="964" w:hanging="454"/>
      <w:jc w:val="both"/>
    </w:pPr>
    <w:rPr>
      <w:rFonts w:ascii="標楷體" w:eastAsia="標楷體" w:cs="標楷體"/>
      <w:color w:val="auto"/>
      <w:lang w:eastAsia="zh-TW"/>
    </w:rPr>
  </w:style>
  <w:style w:type="paragraph" w:customStyle="1" w:styleId="A6">
    <w:name w:val="A"/>
    <w:basedOn w:val="1"/>
    <w:link w:val="A7"/>
    <w:uiPriority w:val="99"/>
    <w:rsid w:val="00B37610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標楷體"/>
      <w:b w:val="0"/>
      <w:bCs w:val="0"/>
      <w:kern w:val="36"/>
      <w:sz w:val="24"/>
      <w:szCs w:val="24"/>
      <w:lang w:eastAsia="zh-TW"/>
    </w:rPr>
  </w:style>
  <w:style w:type="character" w:customStyle="1" w:styleId="A7">
    <w:name w:val="A 字元"/>
    <w:link w:val="A6"/>
    <w:uiPriority w:val="99"/>
    <w:rsid w:val="00B37610"/>
    <w:rPr>
      <w:rFonts w:ascii="標楷體" w:eastAsia="標楷體" w:hAnsi="標楷體" w:cs="標楷體"/>
      <w:color w:val="000000"/>
      <w:kern w:val="36"/>
      <w:szCs w:val="24"/>
    </w:rPr>
  </w:style>
  <w:style w:type="character" w:customStyle="1" w:styleId="11">
    <w:name w:val="一 字元1"/>
    <w:basedOn w:val="a0"/>
    <w:link w:val="a5"/>
    <w:uiPriority w:val="99"/>
    <w:rsid w:val="00B37610"/>
    <w:rPr>
      <w:rFonts w:ascii="標楷體" w:eastAsia="標楷體" w:hAnsi="Times New Roman" w:cs="標楷體"/>
      <w:szCs w:val="24"/>
    </w:rPr>
  </w:style>
  <w:style w:type="paragraph" w:customStyle="1" w:styleId="0105">
    <w:name w:val="(一)0105正"/>
    <w:basedOn w:val="a"/>
    <w:link w:val="01050"/>
    <w:uiPriority w:val="99"/>
    <w:rsid w:val="00B37610"/>
    <w:pPr>
      <w:spacing w:line="400" w:lineRule="exact"/>
      <w:ind w:leftChars="375" w:left="525" w:hangingChars="150" w:hanging="150"/>
      <w:jc w:val="both"/>
    </w:pPr>
    <w:rPr>
      <w:rFonts w:eastAsia="標楷體"/>
      <w:color w:val="auto"/>
      <w:lang w:eastAsia="zh-TW"/>
    </w:rPr>
  </w:style>
  <w:style w:type="character" w:customStyle="1" w:styleId="01050">
    <w:name w:val="(一)0105正 字元"/>
    <w:basedOn w:val="a0"/>
    <w:link w:val="0105"/>
    <w:uiPriority w:val="99"/>
    <w:rsid w:val="00B37610"/>
    <w:rPr>
      <w:rFonts w:ascii="Times New Roman" w:eastAsia="標楷體" w:hAnsi="Times New Roman" w:cs="Times New Roman"/>
      <w:szCs w:val="24"/>
    </w:rPr>
  </w:style>
  <w:style w:type="paragraph" w:styleId="a4">
    <w:name w:val="Plain Text"/>
    <w:basedOn w:val="a"/>
    <w:link w:val="a8"/>
    <w:uiPriority w:val="99"/>
    <w:semiHidden/>
    <w:unhideWhenUsed/>
    <w:rsid w:val="00B37610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4"/>
    <w:uiPriority w:val="99"/>
    <w:semiHidden/>
    <w:rsid w:val="00B37610"/>
    <w:rPr>
      <w:rFonts w:ascii="細明體" w:eastAsia="細明體" w:hAnsi="Courier New" w:cs="Courier New"/>
      <w:color w:val="000000"/>
      <w:szCs w:val="24"/>
      <w:lang w:eastAsia="en-US"/>
    </w:rPr>
  </w:style>
  <w:style w:type="character" w:customStyle="1" w:styleId="10">
    <w:name w:val="標題 1 字元"/>
    <w:basedOn w:val="a0"/>
    <w:link w:val="1"/>
    <w:uiPriority w:val="9"/>
    <w:rsid w:val="00B37610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E6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E6B27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E6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DE6B27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>C.M.T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2016-06-08T04:04:00Z</cp:lastPrinted>
  <dcterms:created xsi:type="dcterms:W3CDTF">2016-06-14T08:23:00Z</dcterms:created>
  <dcterms:modified xsi:type="dcterms:W3CDTF">2016-06-14T08:23:00Z</dcterms:modified>
</cp:coreProperties>
</file>