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0B" w:rsidRPr="00F62AD7" w:rsidRDefault="00C4670B" w:rsidP="00C4670B">
      <w:pPr>
        <w:widowControl/>
        <w:spacing w:line="54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F62AD7">
        <w:rPr>
          <w:rFonts w:ascii="Times New Roman" w:eastAsia="標楷體" w:hAnsi="Times New Roman" w:hint="eastAsia"/>
          <w:color w:val="000000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41"/>
      </w:tblGrid>
      <w:tr w:rsidR="00C4670B" w:rsidRPr="00F62AD7" w:rsidTr="004340C4">
        <w:tc>
          <w:tcPr>
            <w:tcW w:w="559" w:type="dxa"/>
          </w:tcPr>
          <w:tbl>
            <w:tblPr>
              <w:tblW w:w="9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449"/>
              <w:gridCol w:w="7266"/>
            </w:tblGrid>
            <w:tr w:rsidR="00C4670B" w:rsidRPr="00F62AD7" w:rsidTr="004340C4">
              <w:trPr>
                <w:trHeight w:val="1266"/>
              </w:trPr>
              <w:tc>
                <w:tcPr>
                  <w:tcW w:w="97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jc w:val="center"/>
                    <w:rPr>
                      <w:rFonts w:ascii="華康POP2體W9" w:eastAsia="華康POP2體W9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華康POP2體W9" w:eastAsia="華康POP2體W9"/>
                      <w:color w:val="000000"/>
                      <w:sz w:val="56"/>
                      <w:szCs w:val="56"/>
                    </w:rPr>
                    <w:t>201</w:t>
                  </w:r>
                  <w:r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6</w:t>
                  </w:r>
                  <w:r w:rsidR="00786639"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壽山高中</w:t>
                  </w:r>
                  <w:bookmarkStart w:id="0" w:name="_GoBack"/>
                  <w:bookmarkEnd w:id="0"/>
                  <w:r w:rsidRPr="00F62AD7">
                    <w:rPr>
                      <w:rFonts w:ascii="華康POP2體W9" w:eastAsia="華康POP2體W9" w:hint="eastAsia"/>
                      <w:color w:val="000000"/>
                      <w:sz w:val="56"/>
                      <w:szCs w:val="56"/>
                    </w:rPr>
                    <w:t>專長班公演節目流程表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7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0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來賓進場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Welcome the audience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主持人開場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介紹來賓、來賓致詞、</w:t>
                  </w:r>
                  <w:proofErr w:type="gramStart"/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串下一場</w:t>
                  </w:r>
                  <w:proofErr w:type="gramEnd"/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Introduction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18:1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:50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101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戲劇表演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---</w:t>
                  </w:r>
                </w:p>
                <w:p w:rsidR="00C4670B" w:rsidRPr="00426433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28"/>
                      <w:szCs w:val="28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《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>噓新聞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>Sssh</w:t>
                  </w:r>
                  <w:proofErr w:type="spellEnd"/>
                  <w:r>
                    <w:rPr>
                      <w:rFonts w:ascii="Times New Roman" w:eastAsia="微軟正黑體" w:hAnsi="微軟正黑體" w:hint="eastAsia"/>
                      <w:color w:val="000000"/>
                      <w:sz w:val="28"/>
                      <w:szCs w:val="28"/>
                    </w:rPr>
                    <w:t xml:space="preserve"> 101 International News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》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8:5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中場休息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Break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5~1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串場表演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結束上一場，</w:t>
                  </w:r>
                  <w:proofErr w:type="gramStart"/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串下一場</w:t>
                  </w:r>
                  <w:proofErr w:type="gramEnd"/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，中英文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Intermission Show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0~1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 xml:space="preserve">110 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2"/>
                      <w:szCs w:val="32"/>
                    </w:rPr>
                    <w:t>戲劇表演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  <w:t>---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《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28"/>
                      <w:szCs w:val="28"/>
                    </w:rPr>
                    <w:t>醉後大丈夫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28"/>
                      <w:szCs w:val="28"/>
                    </w:rPr>
                    <w:t xml:space="preserve"> - Hangover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28"/>
                      <w:szCs w:val="28"/>
                    </w:rPr>
                    <w:t>》</w:t>
                  </w:r>
                </w:p>
              </w:tc>
            </w:tr>
            <w:tr w:rsidR="00C4670B" w:rsidRPr="00F62AD7" w:rsidTr="004340C4">
              <w:trPr>
                <w:trHeight w:val="878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9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0~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工作人員</w:t>
                  </w:r>
                  <w:r>
                    <w:rPr>
                      <w:rFonts w:ascii="Times New Roman" w:eastAsia="微軟正黑體" w:hAnsi="微軟正黑體" w:hint="eastAsia"/>
                      <w:color w:val="000000"/>
                      <w:sz w:val="36"/>
                      <w:szCs w:val="36"/>
                    </w:rPr>
                    <w:t>謝幕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 xml:space="preserve"> (</w:t>
                  </w: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請導演、各組</w:t>
                  </w:r>
                  <w:proofErr w:type="gramStart"/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組長致感謝詞</w:t>
                  </w:r>
                  <w:proofErr w:type="gramEnd"/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)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2"/>
                      <w:szCs w:val="32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Gratitude Speech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 xml:space="preserve"> &amp; Dance</w:t>
                  </w:r>
                </w:p>
              </w:tc>
            </w:tr>
            <w:tr w:rsidR="00C4670B" w:rsidRPr="00F62AD7" w:rsidTr="004340C4">
              <w:trPr>
                <w:trHeight w:val="916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:00~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sz w:val="36"/>
                      <w:szCs w:val="36"/>
                    </w:rPr>
                    <w:t>20</w:t>
                  </w: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:30</w:t>
                  </w:r>
                </w:p>
              </w:tc>
              <w:tc>
                <w:tcPr>
                  <w:tcW w:w="7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微軟正黑體"/>
                      <w:color w:val="000000"/>
                      <w:sz w:val="36"/>
                      <w:szCs w:val="36"/>
                    </w:rPr>
                    <w:t>工作人員恢復場地</w:t>
                  </w:r>
                </w:p>
                <w:p w:rsidR="00C4670B" w:rsidRPr="00F62AD7" w:rsidRDefault="00C4670B" w:rsidP="004340C4">
                  <w:pPr>
                    <w:spacing w:line="500" w:lineRule="exact"/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</w:pPr>
                  <w:r w:rsidRPr="00F62AD7">
                    <w:rPr>
                      <w:rFonts w:ascii="Times New Roman" w:eastAsia="微軟正黑體" w:hAnsi="Times New Roman"/>
                      <w:color w:val="000000"/>
                      <w:sz w:val="36"/>
                      <w:szCs w:val="36"/>
                    </w:rPr>
                    <w:t>Clean-up</w:t>
                  </w:r>
                </w:p>
              </w:tc>
            </w:tr>
          </w:tbl>
          <w:p w:rsidR="00C4670B" w:rsidRPr="00F62AD7" w:rsidRDefault="00C4670B" w:rsidP="004340C4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C4670B" w:rsidRDefault="00C4670B" w:rsidP="00C4670B">
      <w:pPr>
        <w:widowControl/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</w:pPr>
    </w:p>
    <w:p w:rsidR="00C4670B" w:rsidRDefault="00C4670B" w:rsidP="00C4670B">
      <w:pPr>
        <w:widowControl/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</w:pPr>
    </w:p>
    <w:p w:rsidR="00FE1DAC" w:rsidRDefault="00FE1DAC"/>
    <w:sectPr w:rsidR="00FE1DAC" w:rsidSect="00C46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F8" w:rsidRDefault="000245F8" w:rsidP="00786639">
      <w:r>
        <w:separator/>
      </w:r>
    </w:p>
  </w:endnote>
  <w:endnote w:type="continuationSeparator" w:id="0">
    <w:p w:rsidR="000245F8" w:rsidRDefault="000245F8" w:rsidP="007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F8" w:rsidRDefault="000245F8" w:rsidP="00786639">
      <w:r>
        <w:separator/>
      </w:r>
    </w:p>
  </w:footnote>
  <w:footnote w:type="continuationSeparator" w:id="0">
    <w:p w:rsidR="000245F8" w:rsidRDefault="000245F8" w:rsidP="0078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245F8"/>
    <w:rsid w:val="00786639"/>
    <w:rsid w:val="00A57DFE"/>
    <w:rsid w:val="00C4670B"/>
    <w:rsid w:val="00F13517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0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86639"/>
    <w:rPr>
      <w:rFonts w:ascii="Calibri" w:hAnsi="Calibri"/>
      <w:kern w:val="2"/>
    </w:rPr>
  </w:style>
  <w:style w:type="paragraph" w:styleId="a5">
    <w:name w:val="footer"/>
    <w:basedOn w:val="a"/>
    <w:link w:val="a6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86639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0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86639"/>
    <w:rPr>
      <w:rFonts w:ascii="Calibri" w:hAnsi="Calibri"/>
      <w:kern w:val="2"/>
    </w:rPr>
  </w:style>
  <w:style w:type="paragraph" w:styleId="a5">
    <w:name w:val="footer"/>
    <w:basedOn w:val="a"/>
    <w:link w:val="a6"/>
    <w:rsid w:val="0078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86639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SYNNEX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2016-05-18T02:15:00Z</dcterms:created>
  <dcterms:modified xsi:type="dcterms:W3CDTF">2016-05-18T02:16:00Z</dcterms:modified>
</cp:coreProperties>
</file>