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77" w:rsidRDefault="003E2671" w:rsidP="003E2671">
      <w:pPr>
        <w:spacing w:line="500" w:lineRule="exact"/>
        <w:jc w:val="center"/>
        <w:rPr>
          <w:rFonts w:ascii="文鼎粗圓" w:eastAsia="文鼎粗圓" w:hAnsi="Verdana" w:cs="新細明體" w:hint="eastAsia"/>
          <w:b/>
          <w:bCs/>
          <w:color w:val="000000"/>
          <w:kern w:val="0"/>
          <w:sz w:val="44"/>
          <w:szCs w:val="24"/>
        </w:rPr>
      </w:pP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44"/>
          <w:szCs w:val="24"/>
        </w:rPr>
        <w:t>龜山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44"/>
          <w:szCs w:val="24"/>
        </w:rPr>
        <w:t>區105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44"/>
          <w:szCs w:val="24"/>
        </w:rPr>
        <w:t>學年度國民中學學區一覽表</w:t>
      </w:r>
    </w:p>
    <w:p w:rsidR="003E2671" w:rsidRPr="003E2671" w:rsidRDefault="003E2671" w:rsidP="003E2671">
      <w:pPr>
        <w:spacing w:line="500" w:lineRule="exact"/>
        <w:jc w:val="center"/>
        <w:rPr>
          <w:rFonts w:ascii="文鼎粗圓" w:eastAsia="文鼎粗圓" w:hAnsi="Verdana" w:cs="新細明體"/>
          <w:b/>
          <w:bCs/>
          <w:color w:val="000000"/>
          <w:kern w:val="0"/>
          <w:sz w:val="32"/>
          <w:szCs w:val="24"/>
        </w:rPr>
      </w:pP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32"/>
          <w:szCs w:val="24"/>
        </w:rPr>
        <w:t>[自 9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32"/>
          <w:szCs w:val="24"/>
        </w:rPr>
        <w:t>2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32"/>
          <w:szCs w:val="24"/>
        </w:rPr>
        <w:t>.09.02 至 9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32"/>
          <w:szCs w:val="24"/>
        </w:rPr>
        <w:t>3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32"/>
          <w:szCs w:val="24"/>
        </w:rPr>
        <w:t>.09.01 出生兒童]</w:t>
      </w:r>
    </w:p>
    <w:p w:rsidR="003E2671" w:rsidRPr="003E2671" w:rsidRDefault="003E2671" w:rsidP="003E2671">
      <w:pPr>
        <w:widowControl/>
        <w:spacing w:line="360" w:lineRule="exact"/>
        <w:jc w:val="right"/>
        <w:rPr>
          <w:rFonts w:ascii="Verdana" w:hAnsi="Verdana" w:cs="新細明體"/>
          <w:b/>
          <w:kern w:val="0"/>
          <w:szCs w:val="24"/>
        </w:rPr>
      </w:pPr>
      <w:r w:rsidRPr="003E2671">
        <w:rPr>
          <w:rFonts w:ascii="細明體" w:eastAsia="細明體" w:hAnsi="細明體" w:cs="細明體" w:hint="eastAsia"/>
          <w:b/>
          <w:kern w:val="0"/>
          <w:szCs w:val="24"/>
        </w:rPr>
        <w:t>◎</w:t>
      </w:r>
      <w:r w:rsidRPr="003E2671">
        <w:rPr>
          <w:rFonts w:ascii="Verdana" w:hAnsi="Verdana" w:cs="新細明體"/>
          <w:b/>
          <w:kern w:val="0"/>
          <w:szCs w:val="24"/>
        </w:rPr>
        <w:t>表自由學區</w:t>
      </w:r>
    </w:p>
    <w:tbl>
      <w:tblPr>
        <w:tblW w:w="5193" w:type="pct"/>
        <w:tblCellSpacing w:w="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855"/>
        <w:gridCol w:w="6275"/>
        <w:gridCol w:w="1784"/>
      </w:tblGrid>
      <w:tr w:rsidR="00D85250" w:rsidRPr="003E2671" w:rsidTr="009A7FB9">
        <w:trPr>
          <w:tblHeader/>
          <w:tblCellSpacing w:w="0" w:type="dxa"/>
        </w:trPr>
        <w:tc>
          <w:tcPr>
            <w:tcW w:w="1428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3E267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spacing w:val="30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b/>
                <w:bCs/>
                <w:spacing w:val="30"/>
                <w:kern w:val="0"/>
                <w:sz w:val="32"/>
                <w:szCs w:val="24"/>
              </w:rPr>
              <w:t xml:space="preserve">行政區 </w:t>
            </w:r>
          </w:p>
        </w:tc>
        <w:tc>
          <w:tcPr>
            <w:tcW w:w="185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3E267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spacing w:val="30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b/>
                <w:bCs/>
                <w:spacing w:val="30"/>
                <w:kern w:val="0"/>
                <w:sz w:val="32"/>
                <w:szCs w:val="24"/>
              </w:rPr>
              <w:t xml:space="preserve">學校名稱 </w:t>
            </w:r>
          </w:p>
        </w:tc>
        <w:tc>
          <w:tcPr>
            <w:tcW w:w="627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3E267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spacing w:val="30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b/>
                <w:bCs/>
                <w:spacing w:val="30"/>
                <w:kern w:val="0"/>
                <w:sz w:val="32"/>
                <w:szCs w:val="24"/>
              </w:rPr>
              <w:t xml:space="preserve">學區 </w:t>
            </w:r>
          </w:p>
        </w:tc>
        <w:tc>
          <w:tcPr>
            <w:tcW w:w="1784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221F77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spacing w:val="30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b/>
                <w:bCs/>
                <w:spacing w:val="30"/>
                <w:kern w:val="0"/>
                <w:sz w:val="32"/>
                <w:szCs w:val="24"/>
              </w:rPr>
              <w:t xml:space="preserve">聯絡電話 </w:t>
            </w:r>
          </w:p>
        </w:tc>
      </w:tr>
      <w:tr w:rsidR="00221F77" w:rsidRPr="00D85250" w:rsidTr="009A7FB9">
        <w:trPr>
          <w:trHeight w:val="1440"/>
          <w:tblCellSpacing w:w="0" w:type="dxa"/>
        </w:trPr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龜山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區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大崗國中</w:t>
            </w:r>
          </w:p>
        </w:tc>
        <w:tc>
          <w:tcPr>
            <w:tcW w:w="6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611E96" w:rsidRPr="00D85250" w:rsidRDefault="003E2671" w:rsidP="00611E9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大崗，大湖，大華，樂善，公西，長庚，</w:t>
            </w:r>
          </w:p>
          <w:p w:rsidR="003E2671" w:rsidRPr="003E2671" w:rsidRDefault="003E2671" w:rsidP="00611E9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文化，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舊路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大坑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221F77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 xml:space="preserve">3280888 </w:t>
            </w:r>
          </w:p>
        </w:tc>
      </w:tr>
      <w:tr w:rsidR="00221F77" w:rsidRPr="00D85250" w:rsidTr="009A7FB9">
        <w:trPr>
          <w:trHeight w:val="1440"/>
          <w:tblCellSpacing w:w="0" w:type="dxa"/>
        </w:trPr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龜山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迴龍國中小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br/>
              <w:t>（國中部）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 xml:space="preserve">龍壽，龍華，迴龍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221F77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02-</w:t>
            </w:r>
          </w:p>
          <w:p w:rsidR="003E2671" w:rsidRPr="003E2671" w:rsidRDefault="003E2671" w:rsidP="00221F77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 xml:space="preserve">82096088 </w:t>
            </w:r>
          </w:p>
        </w:tc>
      </w:tr>
      <w:tr w:rsidR="009A7FB9" w:rsidRPr="00D85250" w:rsidTr="009A7FB9">
        <w:trPr>
          <w:trHeight w:val="1818"/>
          <w:tblCellSpacing w:w="0" w:type="dxa"/>
        </w:trPr>
        <w:tc>
          <w:tcPr>
            <w:tcW w:w="1428" w:type="dxa"/>
            <w:shd w:val="clear" w:color="auto" w:fill="FFFF00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龜山</w:t>
            </w:r>
            <w:r w:rsidRPr="003E2671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>區</w:t>
            </w:r>
          </w:p>
        </w:tc>
        <w:tc>
          <w:tcPr>
            <w:tcW w:w="1855" w:type="dxa"/>
            <w:shd w:val="clear" w:color="auto" w:fill="FFFF00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龜山國中</w:t>
            </w:r>
          </w:p>
        </w:tc>
        <w:tc>
          <w:tcPr>
            <w:tcW w:w="6275" w:type="dxa"/>
            <w:shd w:val="clear" w:color="auto" w:fill="FFFF00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21F77" w:rsidRDefault="003E2671" w:rsidP="00091E40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龜山，楓樹，精忠，嶺頂，新路（1</w:t>
            </w:r>
            <w:r w:rsidR="00D85250" w:rsidRPr="00221F7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>~</w:t>
            </w: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12、39</w:t>
            </w:r>
            <w:r w:rsidR="00D85250" w:rsidRPr="00221F77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）</w:t>
            </w:r>
            <w:r w:rsidR="00D85250" w:rsidRPr="00221F7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 xml:space="preserve"> </w:t>
            </w:r>
          </w:p>
          <w:p w:rsidR="00221F77" w:rsidRDefault="00062065" w:rsidP="00091E40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細明體"/>
                <w:b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中興（</w:t>
            </w:r>
            <w:r w:rsidRPr="00221F77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1</w:t>
            </w:r>
            <w:r w:rsidRPr="00221F7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>~</w:t>
            </w: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26）</w:t>
            </w:r>
            <w:r w:rsidRPr="003E2671">
              <w:rPr>
                <w:rFonts w:ascii="微軟正黑體" w:eastAsia="微軟正黑體" w:hAnsi="微軟正黑體" w:cs="細明體"/>
                <w:b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舊路</w:t>
            </w:r>
            <w:r w:rsidR="00221F7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 xml:space="preserve"> </w:t>
            </w:r>
            <w:r w:rsidRPr="003E2671">
              <w:rPr>
                <w:rFonts w:ascii="微軟正黑體" w:eastAsia="微軟正黑體" w:hAnsi="微軟正黑體" w:cs="細明體"/>
                <w:b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陸光</w:t>
            </w:r>
          </w:p>
          <w:p w:rsidR="003E2671" w:rsidRPr="003E2671" w:rsidRDefault="003E2671" w:rsidP="00091E40">
            <w:pPr>
              <w:widowControl/>
              <w:jc w:val="both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細明體"/>
                <w:b/>
                <w:kern w:val="0"/>
                <w:sz w:val="32"/>
                <w:szCs w:val="24"/>
              </w:rPr>
              <w:t>◎</w:t>
            </w:r>
            <w:r w:rsidR="00D85250" w:rsidRPr="00221F77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大同</w:t>
            </w:r>
            <w:r w:rsidR="00D85250" w:rsidRPr="00221F7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 xml:space="preserve"> </w:t>
            </w:r>
            <w:r w:rsidRPr="003E2671">
              <w:rPr>
                <w:rFonts w:ascii="微軟正黑體" w:eastAsia="微軟正黑體" w:hAnsi="微軟正黑體" w:cs="細明體"/>
                <w:b/>
                <w:kern w:val="0"/>
                <w:sz w:val="32"/>
                <w:szCs w:val="24"/>
              </w:rPr>
              <w:t>◎</w:t>
            </w:r>
            <w:r w:rsidR="00221F77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新嶺</w:t>
            </w:r>
            <w:r w:rsidR="00221F7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 xml:space="preserve"> </w:t>
            </w:r>
            <w:r w:rsidRPr="003E2671">
              <w:rPr>
                <w:rFonts w:ascii="微軟正黑體" w:eastAsia="微軟正黑體" w:hAnsi="微軟正黑體" w:cs="細明體"/>
                <w:b/>
                <w:kern w:val="0"/>
                <w:sz w:val="32"/>
                <w:szCs w:val="24"/>
              </w:rPr>
              <w:t>◎</w:t>
            </w:r>
            <w:r w:rsidR="00D85250" w:rsidRPr="00221F77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>兔坑</w:t>
            </w:r>
            <w:r w:rsidR="00D85250" w:rsidRPr="00221F7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 xml:space="preserve"> </w:t>
            </w:r>
            <w:r w:rsidRPr="003E2671">
              <w:rPr>
                <w:rFonts w:ascii="微軟正黑體" w:eastAsia="微軟正黑體" w:hAnsi="微軟正黑體" w:cs="細明體"/>
                <w:b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 xml:space="preserve">福源 </w:t>
            </w:r>
          </w:p>
        </w:tc>
        <w:tc>
          <w:tcPr>
            <w:tcW w:w="1784" w:type="dxa"/>
            <w:shd w:val="clear" w:color="auto" w:fill="FFFF00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221F77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  <w:t xml:space="preserve">3205681 </w:t>
            </w:r>
          </w:p>
        </w:tc>
      </w:tr>
      <w:tr w:rsidR="009A7FB9" w:rsidRPr="00D85250" w:rsidTr="009A7FB9">
        <w:trPr>
          <w:trHeight w:val="1440"/>
          <w:tblCellSpacing w:w="0" w:type="dxa"/>
        </w:trPr>
        <w:tc>
          <w:tcPr>
            <w:tcW w:w="1428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龜山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區</w:t>
            </w:r>
          </w:p>
        </w:tc>
        <w:tc>
          <w:tcPr>
            <w:tcW w:w="185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幸福國中</w:t>
            </w:r>
          </w:p>
        </w:tc>
        <w:tc>
          <w:tcPr>
            <w:tcW w:w="627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611E96" w:rsidRPr="00D85250" w:rsidRDefault="003E2671" w:rsidP="00611E9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幸福，山福，山德，山頂，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兔坑，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福源，新興，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大同，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新嶺，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陸光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，</w:t>
            </w:r>
          </w:p>
          <w:p w:rsidR="003E2671" w:rsidRPr="003E2671" w:rsidRDefault="003E2671" w:rsidP="00611E9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新路（13-38、40-4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2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），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 xml:space="preserve">中興（1-26），中興（27-31） </w:t>
            </w:r>
          </w:p>
        </w:tc>
        <w:tc>
          <w:tcPr>
            <w:tcW w:w="1784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221F77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 xml:space="preserve">3298992 </w:t>
            </w:r>
          </w:p>
        </w:tc>
      </w:tr>
      <w:tr w:rsidR="009A7FB9" w:rsidRPr="00D85250" w:rsidTr="009A7FB9">
        <w:trPr>
          <w:trHeight w:val="1440"/>
          <w:tblCellSpacing w:w="0" w:type="dxa"/>
        </w:trPr>
        <w:tc>
          <w:tcPr>
            <w:tcW w:w="1428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桃園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區</w:t>
            </w:r>
          </w:p>
        </w:tc>
        <w:tc>
          <w:tcPr>
            <w:tcW w:w="185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青溪國中</w:t>
            </w:r>
          </w:p>
        </w:tc>
        <w:tc>
          <w:tcPr>
            <w:tcW w:w="627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中興（1-26)，</w:t>
            </w: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 xml:space="preserve">陸光 </w:t>
            </w:r>
            <w:bookmarkStart w:id="0" w:name="_GoBack"/>
            <w:bookmarkEnd w:id="0"/>
          </w:p>
        </w:tc>
        <w:tc>
          <w:tcPr>
            <w:tcW w:w="1784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221F77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3392400</w:t>
            </w:r>
          </w:p>
        </w:tc>
      </w:tr>
      <w:tr w:rsidR="009A7FB9" w:rsidRPr="003E2671" w:rsidTr="009A7FB9">
        <w:trPr>
          <w:trHeight w:val="1440"/>
          <w:tblCellSpacing w:w="0" w:type="dxa"/>
        </w:trPr>
        <w:tc>
          <w:tcPr>
            <w:tcW w:w="1428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蘆竹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區</w:t>
            </w:r>
          </w:p>
        </w:tc>
        <w:tc>
          <w:tcPr>
            <w:tcW w:w="185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南崁國中</w:t>
            </w:r>
          </w:p>
        </w:tc>
        <w:tc>
          <w:tcPr>
            <w:tcW w:w="627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611E9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細明體"/>
                <w:kern w:val="0"/>
                <w:sz w:val="32"/>
                <w:szCs w:val="24"/>
              </w:rPr>
              <w:t>◎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 xml:space="preserve">大坑，南上，南美 </w:t>
            </w:r>
          </w:p>
        </w:tc>
        <w:tc>
          <w:tcPr>
            <w:tcW w:w="1784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3E2671" w:rsidRPr="003E2671" w:rsidRDefault="003E2671" w:rsidP="00221F77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</w:pP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35255</w:t>
            </w:r>
            <w:r w:rsidRPr="003E2671">
              <w:rPr>
                <w:rFonts w:ascii="微軟正黑體" w:eastAsia="微軟正黑體" w:hAnsi="微軟正黑體" w:cs="新細明體" w:hint="eastAsia"/>
                <w:kern w:val="0"/>
                <w:sz w:val="32"/>
                <w:szCs w:val="24"/>
              </w:rPr>
              <w:t>9</w:t>
            </w:r>
            <w:r w:rsidRPr="003E2671">
              <w:rPr>
                <w:rFonts w:ascii="微軟正黑體" w:eastAsia="微軟正黑體" w:hAnsi="微軟正黑體" w:cs="新細明體"/>
                <w:kern w:val="0"/>
                <w:sz w:val="32"/>
                <w:szCs w:val="24"/>
              </w:rPr>
              <w:t>0</w:t>
            </w:r>
          </w:p>
        </w:tc>
      </w:tr>
    </w:tbl>
    <w:p w:rsidR="00611E96" w:rsidRDefault="00611E96" w:rsidP="003E2671">
      <w:pPr>
        <w:widowControl/>
        <w:spacing w:line="360" w:lineRule="exact"/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</w:pPr>
    </w:p>
    <w:p w:rsidR="003E2671" w:rsidRPr="003E2671" w:rsidRDefault="003E2671" w:rsidP="00221F77">
      <w:pPr>
        <w:widowControl/>
        <w:spacing w:line="440" w:lineRule="exact"/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</w:pP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 xml:space="preserve">備註： </w:t>
      </w:r>
    </w:p>
    <w:p w:rsidR="003E2671" w:rsidRPr="003E2671" w:rsidRDefault="003E2671" w:rsidP="00221F77">
      <w:pPr>
        <w:widowControl/>
        <w:spacing w:line="440" w:lineRule="exact"/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</w:pP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sym w:font="Wingdings" w:char="F06C"/>
      </w: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t xml:space="preserve"> 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中興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  <w:t>里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（1-26)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>為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  <w:u w:val="double"/>
        </w:rPr>
        <w:t>龜山、幸福、青溪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 xml:space="preserve">國中自由學區。 </w:t>
      </w:r>
    </w:p>
    <w:p w:rsidR="003E2671" w:rsidRPr="003E2671" w:rsidRDefault="003E2671" w:rsidP="00221F77">
      <w:pPr>
        <w:widowControl/>
        <w:spacing w:line="440" w:lineRule="exact"/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</w:pP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sym w:font="Wingdings" w:char="F06C"/>
      </w: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t xml:space="preserve"> 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舊路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  <w:t>里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全部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>為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  <w:u w:val="double"/>
        </w:rPr>
        <w:t>龜山、大崗國中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 xml:space="preserve">自由學區。 </w:t>
      </w:r>
    </w:p>
    <w:p w:rsidR="003E2671" w:rsidRPr="003E2671" w:rsidRDefault="003E2671" w:rsidP="00221F77">
      <w:pPr>
        <w:widowControl/>
        <w:spacing w:line="440" w:lineRule="exact"/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</w:pP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sym w:font="Wingdings" w:char="F06C"/>
      </w: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t xml:space="preserve"> 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陸光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  <w:t>里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全部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>為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  <w:u w:val="double"/>
        </w:rPr>
        <w:t>龜山、幸福</w:t>
      </w: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  <w:u w:val="double"/>
        </w:rPr>
        <w:t>、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  <w:u w:val="double"/>
        </w:rPr>
        <w:t>青溪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 xml:space="preserve">國中自由學區。 </w:t>
      </w:r>
    </w:p>
    <w:p w:rsidR="003E2671" w:rsidRPr="003E2671" w:rsidRDefault="003E2671" w:rsidP="00221F77">
      <w:pPr>
        <w:widowControl/>
        <w:spacing w:line="440" w:lineRule="exact"/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</w:pP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sym w:font="Wingdings" w:char="F06C"/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  <w:t xml:space="preserve"> 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大同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  <w:t>里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、新嶺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  <w:t>里、兔坑里、福源里</w:t>
      </w:r>
      <w:r w:rsidRPr="003E2671">
        <w:rPr>
          <w:rFonts w:ascii="文鼎粗圓" w:eastAsia="文鼎粗圓" w:hAnsi="Verdana" w:cs="新細明體"/>
          <w:b/>
          <w:bCs/>
          <w:color w:val="000000"/>
          <w:kern w:val="0"/>
          <w:sz w:val="28"/>
          <w:szCs w:val="24"/>
        </w:rPr>
        <w:t>全部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>為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  <w:u w:val="double"/>
        </w:rPr>
        <w:t>龜山、幸福國中</w:t>
      </w:r>
      <w:r w:rsidRPr="003E2671">
        <w:rPr>
          <w:rFonts w:ascii="文鼎粗圓" w:eastAsia="文鼎粗圓" w:hAnsi="Verdana" w:cs="新細明體"/>
          <w:bCs/>
          <w:color w:val="000000"/>
          <w:kern w:val="0"/>
          <w:sz w:val="28"/>
          <w:szCs w:val="24"/>
        </w:rPr>
        <w:t xml:space="preserve">自由學區。 </w:t>
      </w:r>
    </w:p>
    <w:p w:rsidR="003E2671" w:rsidRPr="003E2671" w:rsidRDefault="003E2671" w:rsidP="00221F77">
      <w:pPr>
        <w:widowControl/>
        <w:spacing w:line="440" w:lineRule="exact"/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</w:pP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sym w:font="Wingdings" w:char="F06C"/>
      </w: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t xml:space="preserve"> </w:t>
      </w:r>
      <w:r w:rsidRPr="003E2671"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  <w:t>大坑里</w:t>
      </w: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t>為</w:t>
      </w: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  <w:u w:val="double"/>
        </w:rPr>
        <w:t>大崗、南崁國中</w:t>
      </w:r>
      <w:r w:rsidRPr="003E2671">
        <w:rPr>
          <w:rFonts w:ascii="文鼎粗圓" w:eastAsia="文鼎粗圓" w:hAnsi="Verdana" w:cs="新細明體" w:hint="eastAsia"/>
          <w:bCs/>
          <w:color w:val="000000"/>
          <w:kern w:val="0"/>
          <w:sz w:val="28"/>
          <w:szCs w:val="24"/>
        </w:rPr>
        <w:t>自由學區。</w:t>
      </w:r>
    </w:p>
    <w:sectPr w:rsidR="003E2671" w:rsidRPr="003E2671" w:rsidSect="007F45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37"/>
    <w:rsid w:val="00062065"/>
    <w:rsid w:val="00091E40"/>
    <w:rsid w:val="00221F77"/>
    <w:rsid w:val="00294AB0"/>
    <w:rsid w:val="003E2671"/>
    <w:rsid w:val="00532DFB"/>
    <w:rsid w:val="00611E96"/>
    <w:rsid w:val="007F4537"/>
    <w:rsid w:val="00835259"/>
    <w:rsid w:val="008535F3"/>
    <w:rsid w:val="0097248E"/>
    <w:rsid w:val="009A7FB9"/>
    <w:rsid w:val="00B049D7"/>
    <w:rsid w:val="00D85250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2015-04-10T07:35:00Z</cp:lastPrinted>
  <dcterms:created xsi:type="dcterms:W3CDTF">2016-03-21T07:09:00Z</dcterms:created>
  <dcterms:modified xsi:type="dcterms:W3CDTF">2016-03-21T07:26:00Z</dcterms:modified>
</cp:coreProperties>
</file>