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D24" w:rsidRDefault="003B5F80">
      <w:pPr>
        <w:spacing w:line="50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bookmarkEnd w:id="0"/>
      <w:r>
        <w:rPr>
          <w:rFonts w:ascii="微軟正黑體" w:eastAsia="微軟正黑體" w:hAnsi="微軟正黑體"/>
          <w:b/>
          <w:sz w:val="28"/>
          <w:szCs w:val="28"/>
        </w:rPr>
        <w:t>國家人權博物館</w:t>
      </w:r>
      <w:proofErr w:type="spellStart"/>
      <w:r>
        <w:rPr>
          <w:rFonts w:ascii="微軟正黑體" w:eastAsia="微軟正黑體" w:hAnsi="微軟正黑體"/>
          <w:b/>
          <w:sz w:val="28"/>
          <w:szCs w:val="28"/>
        </w:rPr>
        <w:t>BrownBag</w:t>
      </w:r>
      <w:proofErr w:type="spellEnd"/>
      <w:r>
        <w:rPr>
          <w:rFonts w:ascii="微軟正黑體" w:eastAsia="微軟正黑體" w:hAnsi="微軟正黑體"/>
          <w:b/>
          <w:sz w:val="28"/>
          <w:szCs w:val="28"/>
        </w:rPr>
        <w:t>課程演講</w:t>
      </w:r>
    </w:p>
    <w:p w:rsidR="00C05D24" w:rsidRDefault="003B5F80">
      <w:pPr>
        <w:spacing w:line="50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t>【人權文物修復</w:t>
      </w:r>
      <w:r>
        <w:rPr>
          <w:rFonts w:ascii="微軟正黑體" w:eastAsia="微軟正黑體" w:hAnsi="微軟正黑體"/>
          <w:b/>
          <w:sz w:val="28"/>
          <w:szCs w:val="28"/>
        </w:rPr>
        <w:t xml:space="preserve"> – </w:t>
      </w:r>
      <w:r>
        <w:rPr>
          <w:rFonts w:ascii="微軟正黑體" w:eastAsia="微軟正黑體" w:hAnsi="微軟正黑體"/>
          <w:b/>
          <w:sz w:val="28"/>
          <w:szCs w:val="28"/>
        </w:rPr>
        <w:t>以「高一生家書」檔案修復為例】</w:t>
      </w:r>
    </w:p>
    <w:p w:rsidR="00C05D24" w:rsidRDefault="00C05D24">
      <w:pPr>
        <w:spacing w:line="380" w:lineRule="exact"/>
        <w:jc w:val="both"/>
        <w:rPr>
          <w:rFonts w:ascii="微軟正黑體" w:eastAsia="微軟正黑體" w:hAnsi="微軟正黑體"/>
        </w:rPr>
      </w:pPr>
    </w:p>
    <w:p w:rsidR="00C05D24" w:rsidRDefault="003B5F80">
      <w:pPr>
        <w:spacing w:line="38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何謂人權文物？人權館的典藏品，不同於一般博物館器物或畫作，更多的是由受難者前輩及其家屬所捐贈的家書、</w:t>
      </w:r>
      <w:proofErr w:type="gramStart"/>
      <w:r>
        <w:rPr>
          <w:rFonts w:ascii="微軟正黑體" w:eastAsia="微軟正黑體" w:hAnsi="微軟正黑體"/>
        </w:rPr>
        <w:t>送物單</w:t>
      </w:r>
      <w:proofErr w:type="gramEnd"/>
      <w:r>
        <w:rPr>
          <w:rFonts w:ascii="微軟正黑體" w:eastAsia="微軟正黑體" w:hAnsi="微軟正黑體"/>
        </w:rPr>
        <w:t>、收據等文書，以及照片等紙質性物件。這些人權文物上面的「傷痕」，必須用有別於文化資產或博物館、美術館的方式去理解，更重要的是呈現出以人為核心的情感。</w:t>
      </w:r>
    </w:p>
    <w:p w:rsidR="00C05D24" w:rsidRDefault="00C05D24">
      <w:pPr>
        <w:spacing w:line="380" w:lineRule="exact"/>
        <w:jc w:val="both"/>
        <w:rPr>
          <w:rFonts w:ascii="微軟正黑體" w:eastAsia="微軟正黑體" w:hAnsi="微軟正黑體"/>
        </w:rPr>
      </w:pPr>
    </w:p>
    <w:p w:rsidR="00C05D24" w:rsidRDefault="003B5F80">
      <w:pPr>
        <w:spacing w:line="38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紙質文物是以紙張為基底，在上面描繪、紀錄或黏貼圖像與文字的物件。然其製作目的與過程差異，因而產生不同的樣貌與價值；譬如圖像為主的繪畫，提供人們觀賞，書信是藉由文字傳達思想或生活的點滴，文件則是紀錄人類團體的政策與活動。就文物保護而言，除了構成文物的材料外，紙質文物產出的歷史與價值也會影響保存與修復的決定。</w:t>
      </w:r>
    </w:p>
    <w:p w:rsidR="00C05D24" w:rsidRDefault="00C05D24">
      <w:pPr>
        <w:spacing w:line="380" w:lineRule="exact"/>
        <w:jc w:val="both"/>
        <w:rPr>
          <w:rFonts w:ascii="微軟正黑體" w:eastAsia="微軟正黑體" w:hAnsi="微軟正黑體"/>
        </w:rPr>
      </w:pPr>
    </w:p>
    <w:p w:rsidR="00C05D24" w:rsidRDefault="003B5F80">
      <w:pPr>
        <w:spacing w:line="38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本月邀請到國立</w:t>
      </w:r>
      <w:proofErr w:type="gramStart"/>
      <w:r>
        <w:rPr>
          <w:rFonts w:ascii="微軟正黑體" w:eastAsia="微軟正黑體" w:hAnsi="微軟正黑體"/>
        </w:rPr>
        <w:t>臺</w:t>
      </w:r>
      <w:proofErr w:type="gramEnd"/>
      <w:r>
        <w:rPr>
          <w:rFonts w:ascii="微軟正黑體" w:eastAsia="微軟正黑體" w:hAnsi="微軟正黑體"/>
        </w:rPr>
        <w:t>南藝術大學博物館與古物維護研究所蔡斐文教授，來為我們敘述人權文物的特殊性質、以及紙質文物的修復過程。此次將以人權博物館「高一生家書」檔案的修復為主軸，敘述文物價值分類，討論比較不同價值的</w:t>
      </w:r>
      <w:r>
        <w:rPr>
          <w:rFonts w:ascii="微軟正黑體" w:eastAsia="微軟正黑體" w:hAnsi="微軟正黑體"/>
        </w:rPr>
        <w:t>紙質文物之處理決策與其注意事項。除了介紹紙質文物修護標準過程與方法外，也分享「高一生家書」檔案特殊的修復處理技法。</w:t>
      </w:r>
    </w:p>
    <w:p w:rsidR="00C05D24" w:rsidRDefault="00C05D24">
      <w:pPr>
        <w:spacing w:line="380" w:lineRule="exact"/>
        <w:jc w:val="both"/>
        <w:rPr>
          <w:rFonts w:ascii="微軟正黑體" w:eastAsia="微軟正黑體" w:hAnsi="微軟正黑體"/>
        </w:rPr>
      </w:pPr>
    </w:p>
    <w:p w:rsidR="00C05D24" w:rsidRDefault="003B5F80">
      <w:pPr>
        <w:spacing w:line="380" w:lineRule="exact"/>
        <w:jc w:val="both"/>
        <w:rPr>
          <w:rFonts w:ascii="微軟正黑體" w:eastAsia="微軟正黑體" w:hAnsi="微軟正黑體"/>
        </w:rPr>
      </w:pPr>
      <w:proofErr w:type="gramStart"/>
      <w:r>
        <w:rPr>
          <w:rFonts w:ascii="微軟正黑體" w:eastAsia="微軟正黑體" w:hAnsi="微軟正黑體"/>
        </w:rPr>
        <w:t>﹌</w:t>
      </w:r>
      <w:proofErr w:type="gramEnd"/>
      <w:r>
        <w:rPr>
          <w:rFonts w:ascii="微軟正黑體" w:eastAsia="微軟正黑體" w:hAnsi="微軟正黑體"/>
        </w:rPr>
        <w:t>﹌﹌﹌﹌</w:t>
      </w:r>
    </w:p>
    <w:p w:rsidR="00C05D24" w:rsidRDefault="003B5F80">
      <w:pPr>
        <w:spacing w:line="38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【人權文物修復</w:t>
      </w:r>
      <w:r>
        <w:rPr>
          <w:rFonts w:ascii="微軟正黑體" w:eastAsia="微軟正黑體" w:hAnsi="微軟正黑體"/>
        </w:rPr>
        <w:t xml:space="preserve"> – </w:t>
      </w:r>
      <w:r>
        <w:rPr>
          <w:rFonts w:ascii="微軟正黑體" w:eastAsia="微軟正黑體" w:hAnsi="微軟正黑體"/>
        </w:rPr>
        <w:t>以「高一生家書」檔案修復為例】</w:t>
      </w:r>
    </w:p>
    <w:p w:rsidR="00C05D24" w:rsidRDefault="00C05D24">
      <w:pPr>
        <w:spacing w:line="380" w:lineRule="exact"/>
        <w:jc w:val="both"/>
        <w:rPr>
          <w:rFonts w:ascii="微軟正黑體" w:eastAsia="微軟正黑體" w:hAnsi="微軟正黑體"/>
        </w:rPr>
      </w:pPr>
    </w:p>
    <w:p w:rsidR="00C05D24" w:rsidRDefault="003B5F80">
      <w:pPr>
        <w:spacing w:line="38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日期：</w:t>
      </w:r>
      <w:r>
        <w:rPr>
          <w:rFonts w:ascii="微軟正黑體" w:eastAsia="微軟正黑體" w:hAnsi="微軟正黑體"/>
        </w:rPr>
        <w:t>2021</w:t>
      </w:r>
      <w:r>
        <w:rPr>
          <w:rFonts w:ascii="微軟正黑體" w:eastAsia="微軟正黑體" w:hAnsi="微軟正黑體"/>
        </w:rPr>
        <w:t>年</w:t>
      </w:r>
      <w:r>
        <w:rPr>
          <w:rFonts w:ascii="微軟正黑體" w:eastAsia="微軟正黑體" w:hAnsi="微軟正黑體"/>
        </w:rPr>
        <w:t>3</w:t>
      </w:r>
      <w:r>
        <w:rPr>
          <w:rFonts w:ascii="微軟正黑體" w:eastAsia="微軟正黑體" w:hAnsi="微軟正黑體"/>
        </w:rPr>
        <w:t>月</w:t>
      </w:r>
      <w:r>
        <w:rPr>
          <w:rFonts w:ascii="微軟正黑體" w:eastAsia="微軟正黑體" w:hAnsi="微軟正黑體"/>
        </w:rPr>
        <w:t>25</w:t>
      </w:r>
      <w:r>
        <w:rPr>
          <w:rFonts w:ascii="微軟正黑體" w:eastAsia="微軟正黑體" w:hAnsi="微軟正黑體"/>
        </w:rPr>
        <w:t>日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星期四</w:t>
      </w:r>
      <w:r>
        <w:rPr>
          <w:rFonts w:ascii="微軟正黑體" w:eastAsia="微軟正黑體" w:hAnsi="微軟正黑體"/>
        </w:rPr>
        <w:t>)</w:t>
      </w:r>
    </w:p>
    <w:p w:rsidR="00C05D24" w:rsidRDefault="003B5F80">
      <w:pPr>
        <w:spacing w:line="38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地點：國家人權博物館白色恐怖景美紀念園區遊客服務中心</w:t>
      </w:r>
      <w:r>
        <w:rPr>
          <w:rFonts w:ascii="微軟正黑體" w:eastAsia="微軟正黑體" w:hAnsi="微軟正黑體"/>
        </w:rPr>
        <w:t>2</w:t>
      </w:r>
      <w:r>
        <w:rPr>
          <w:rFonts w:ascii="微軟正黑體" w:eastAsia="微軟正黑體" w:hAnsi="微軟正黑體"/>
        </w:rPr>
        <w:t>樓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新北市新店區復興路</w:t>
      </w:r>
      <w:r>
        <w:rPr>
          <w:rFonts w:ascii="微軟正黑體" w:eastAsia="微軟正黑體" w:hAnsi="微軟正黑體"/>
        </w:rPr>
        <w:t>131</w:t>
      </w:r>
      <w:r>
        <w:rPr>
          <w:rFonts w:ascii="微軟正黑體" w:eastAsia="微軟正黑體" w:hAnsi="微軟正黑體"/>
        </w:rPr>
        <w:t>號</w:t>
      </w:r>
      <w:r>
        <w:rPr>
          <w:rFonts w:ascii="微軟正黑體" w:eastAsia="微軟正黑體" w:hAnsi="微軟正黑體"/>
        </w:rPr>
        <w:t>)</w:t>
      </w:r>
    </w:p>
    <w:p w:rsidR="00C05D24" w:rsidRDefault="003B5F80">
      <w:pPr>
        <w:spacing w:line="38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報名：對外開放上限</w:t>
      </w:r>
      <w:r>
        <w:rPr>
          <w:rFonts w:ascii="微軟正黑體" w:eastAsia="微軟正黑體" w:hAnsi="微軟正黑體"/>
        </w:rPr>
        <w:t>15</w:t>
      </w:r>
      <w:r>
        <w:rPr>
          <w:rFonts w:ascii="微軟正黑體" w:eastAsia="微軟正黑體" w:hAnsi="微軟正黑體"/>
        </w:rPr>
        <w:t>名，</w:t>
      </w:r>
      <w:proofErr w:type="gramStart"/>
      <w:r>
        <w:rPr>
          <w:rFonts w:ascii="微軟正黑體" w:eastAsia="微軟正黑體" w:hAnsi="微軟正黑體"/>
        </w:rPr>
        <w:t>採線上</w:t>
      </w:r>
      <w:proofErr w:type="gramEnd"/>
      <w:r>
        <w:rPr>
          <w:rFonts w:ascii="微軟正黑體" w:eastAsia="微軟正黑體" w:hAnsi="微軟正黑體"/>
        </w:rPr>
        <w:t>報名</w:t>
      </w:r>
      <w:r>
        <w:rPr>
          <w:rFonts w:ascii="微軟正黑體" w:eastAsia="微軟正黑體" w:hAnsi="微軟正黑體"/>
        </w:rPr>
        <w:t>(https://reurl.cc/XeR17g)</w:t>
      </w:r>
    </w:p>
    <w:p w:rsidR="00C05D24" w:rsidRDefault="003B5F80">
      <w:pPr>
        <w:spacing w:line="380" w:lineRule="exact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59051</wp:posOffset>
            </wp:positionV>
            <wp:extent cx="3634109" cy="2133596"/>
            <wp:effectExtent l="0" t="0" r="4441" b="0"/>
            <wp:wrapTopAndBottom/>
            <wp:docPr id="2" name="Picture 2" descr="蔡斐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4109" cy="21335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微軟正黑體" w:eastAsia="微軟正黑體" w:hAnsi="微軟正黑體"/>
        </w:rPr>
        <w:t>講師：蔡斐文</w:t>
      </w:r>
      <w:r>
        <w:rPr>
          <w:rFonts w:ascii="微軟正黑體" w:eastAsia="微軟正黑體" w:hAnsi="微軟正黑體" w:cs="Arial"/>
          <w:color w:val="000000"/>
        </w:rPr>
        <w:t>（</w:t>
      </w:r>
      <w:r>
        <w:rPr>
          <w:rFonts w:ascii="微軟正黑體" w:eastAsia="微軟正黑體" w:hAnsi="微軟正黑體"/>
        </w:rPr>
        <w:t>國立</w:t>
      </w:r>
      <w:proofErr w:type="gramStart"/>
      <w:r>
        <w:rPr>
          <w:rFonts w:ascii="微軟正黑體" w:eastAsia="微軟正黑體" w:hAnsi="微軟正黑體"/>
        </w:rPr>
        <w:t>臺</w:t>
      </w:r>
      <w:proofErr w:type="gramEnd"/>
      <w:r>
        <w:rPr>
          <w:rFonts w:ascii="微軟正黑體" w:eastAsia="微軟正黑體" w:hAnsi="微軟正黑體"/>
        </w:rPr>
        <w:t>南藝術大學博物館與古物維護研究所專任教授</w:t>
      </w:r>
      <w:r>
        <w:rPr>
          <w:rFonts w:ascii="微軟正黑體" w:eastAsia="微軟正黑體" w:hAnsi="微軟正黑體" w:cs="Arial"/>
          <w:color w:val="000000"/>
        </w:rPr>
        <w:t>）</w:t>
      </w:r>
    </w:p>
    <w:p w:rsidR="00C05D24" w:rsidRDefault="003B5F80">
      <w:pPr>
        <w:spacing w:line="38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講師簡介：</w:t>
      </w:r>
    </w:p>
    <w:p w:rsidR="00C05D24" w:rsidRDefault="003B5F80">
      <w:pPr>
        <w:pStyle w:val="Web"/>
        <w:shd w:val="clear" w:color="auto" w:fill="FFFFFF"/>
        <w:snapToGrid w:val="0"/>
        <w:spacing w:before="0" w:after="0"/>
        <w:jc w:val="both"/>
      </w:pPr>
      <w:r>
        <w:rPr>
          <w:rFonts w:ascii="微軟正黑體" w:eastAsia="微軟正黑體" w:hAnsi="微軟正黑體" w:cs="Arial"/>
          <w:color w:val="000000"/>
        </w:rPr>
        <w:lastRenderedPageBreak/>
        <w:t>畢業於國立台灣大學森林系，於</w:t>
      </w:r>
      <w:r>
        <w:rPr>
          <w:rFonts w:ascii="微軟正黑體" w:eastAsia="微軟正黑體" w:hAnsi="微軟正黑體" w:cs="Arial"/>
          <w:color w:val="000000"/>
        </w:rPr>
        <w:t>1986</w:t>
      </w:r>
      <w:r>
        <w:rPr>
          <w:rFonts w:ascii="微軟正黑體" w:eastAsia="微軟正黑體" w:hAnsi="微軟正黑體" w:cs="Arial"/>
          <w:color w:val="000000"/>
        </w:rPr>
        <w:t>年赴美，</w:t>
      </w:r>
      <w:r>
        <w:rPr>
          <w:rFonts w:ascii="微軟正黑體" w:eastAsia="微軟正黑體" w:hAnsi="微軟正黑體" w:cs="Arial"/>
          <w:color w:val="000000"/>
        </w:rPr>
        <w:t>1992</w:t>
      </w:r>
      <w:r>
        <w:rPr>
          <w:rFonts w:ascii="微軟正黑體" w:eastAsia="微軟正黑體" w:hAnsi="微軟正黑體" w:cs="Arial"/>
          <w:color w:val="000000"/>
        </w:rPr>
        <w:t>年取得哥倫比亞大學科學碩士與紙質文物修護專業文憑。</w:t>
      </w:r>
      <w:r>
        <w:rPr>
          <w:rFonts w:ascii="微軟正黑體" w:eastAsia="微軟正黑體" w:hAnsi="微軟正黑體" w:cs="Arial"/>
          <w:color w:val="000000"/>
        </w:rPr>
        <w:t>1993</w:t>
      </w:r>
      <w:r>
        <w:rPr>
          <w:rFonts w:ascii="微軟正黑體" w:eastAsia="微軟正黑體" w:hAnsi="微軟正黑體" w:cs="Arial"/>
          <w:color w:val="000000"/>
        </w:rPr>
        <w:t>年取得修護研究獎</w:t>
      </w:r>
      <w:r>
        <w:rPr>
          <w:rFonts w:ascii="微軟正黑體" w:eastAsia="微軟正黑體" w:hAnsi="微軟正黑體" w:cs="Arial"/>
          <w:color w:val="000000"/>
        </w:rPr>
        <w:t xml:space="preserve"> </w:t>
      </w:r>
      <w:r>
        <w:rPr>
          <w:rFonts w:ascii="微軟正黑體" w:eastAsia="微軟正黑體" w:hAnsi="微軟正黑體" w:cs="Arial"/>
          <w:color w:val="000000"/>
        </w:rPr>
        <w:t>助金以畢業後研究員身份進入史密森尼學會（</w:t>
      </w:r>
      <w:r>
        <w:rPr>
          <w:rFonts w:ascii="微軟正黑體" w:eastAsia="微軟正黑體" w:hAnsi="微軟正黑體" w:cs="Arial"/>
          <w:color w:val="000000"/>
        </w:rPr>
        <w:t>Smithsonian Institution</w:t>
      </w:r>
      <w:r>
        <w:rPr>
          <w:rFonts w:ascii="微軟正黑體" w:eastAsia="微軟正黑體" w:hAnsi="微軟正黑體" w:cs="Arial"/>
          <w:color w:val="000000"/>
        </w:rPr>
        <w:t>）文物保護分析實驗室（</w:t>
      </w:r>
      <w:r>
        <w:rPr>
          <w:rFonts w:ascii="微軟正黑體" w:eastAsia="微軟正黑體" w:hAnsi="微軟正黑體" w:cs="Arial"/>
          <w:color w:val="000000"/>
        </w:rPr>
        <w:t>Conservation Analytical Laboratory</w:t>
      </w:r>
      <w:r>
        <w:rPr>
          <w:rFonts w:ascii="微軟正黑體" w:eastAsia="微軟正黑體" w:hAnsi="微軟正黑體" w:cs="Arial"/>
          <w:color w:val="000000"/>
        </w:rPr>
        <w:t>，現為</w:t>
      </w:r>
      <w:r>
        <w:rPr>
          <w:rFonts w:ascii="微軟正黑體" w:eastAsia="微軟正黑體" w:hAnsi="微軟正黑體" w:cs="Arial"/>
          <w:color w:val="000000"/>
        </w:rPr>
        <w:t>Museum Conservation Institute</w:t>
      </w:r>
      <w:r>
        <w:rPr>
          <w:rFonts w:ascii="微軟正黑體" w:eastAsia="微軟正黑體" w:hAnsi="微軟正黑體" w:cs="Arial"/>
          <w:color w:val="000000"/>
        </w:rPr>
        <w:t>），</w:t>
      </w:r>
      <w:r>
        <w:rPr>
          <w:rFonts w:ascii="微軟正黑體" w:eastAsia="微軟正黑體" w:hAnsi="微軟正黑體" w:cs="Arial"/>
          <w:color w:val="000000"/>
        </w:rPr>
        <w:t>1995</w:t>
      </w:r>
      <w:r>
        <w:rPr>
          <w:rFonts w:ascii="微軟正黑體" w:eastAsia="微軟正黑體" w:hAnsi="微軟正黑體" w:cs="Arial"/>
          <w:color w:val="000000"/>
        </w:rPr>
        <w:t>年正式聘為紙質文物修護師。</w:t>
      </w:r>
      <w:r>
        <w:rPr>
          <w:rFonts w:ascii="微軟正黑體" w:eastAsia="微軟正黑體" w:hAnsi="微軟正黑體" w:cs="Arial"/>
          <w:color w:val="000000"/>
        </w:rPr>
        <w:t>1999</w:t>
      </w:r>
      <w:r>
        <w:rPr>
          <w:rFonts w:ascii="微軟正黑體" w:eastAsia="微軟正黑體" w:hAnsi="微軟正黑體" w:cs="Arial"/>
          <w:color w:val="000000"/>
        </w:rPr>
        <w:t>年</w:t>
      </w:r>
      <w:r>
        <w:rPr>
          <w:rFonts w:ascii="微軟正黑體" w:eastAsia="微軟正黑體" w:hAnsi="微軟正黑體" w:cs="Arial"/>
          <w:color w:val="000000"/>
        </w:rPr>
        <w:t>11</w:t>
      </w:r>
      <w:r>
        <w:rPr>
          <w:rFonts w:ascii="微軟正黑體" w:eastAsia="微軟正黑體" w:hAnsi="微軟正黑體" w:cs="Arial"/>
          <w:color w:val="000000"/>
        </w:rPr>
        <w:t>月回台，任教於國立</w:t>
      </w:r>
      <w:proofErr w:type="gramStart"/>
      <w:r>
        <w:rPr>
          <w:rFonts w:ascii="微軟正黑體" w:eastAsia="微軟正黑體" w:hAnsi="微軟正黑體" w:cs="Arial"/>
          <w:color w:val="000000"/>
        </w:rPr>
        <w:t>臺</w:t>
      </w:r>
      <w:proofErr w:type="gramEnd"/>
      <w:r>
        <w:rPr>
          <w:rFonts w:ascii="微軟正黑體" w:eastAsia="微軟正黑體" w:hAnsi="微軟正黑體" w:cs="Arial"/>
          <w:color w:val="000000"/>
        </w:rPr>
        <w:t>南藝術學院古物維護研究所（現改名為國立臺南藝術大學博物館學與古物維護研究</w:t>
      </w:r>
      <w:r>
        <w:rPr>
          <w:rFonts w:ascii="微軟正黑體" w:eastAsia="微軟正黑體" w:hAnsi="微軟正黑體" w:cs="Arial"/>
          <w:color w:val="000000"/>
        </w:rPr>
        <w:t>所）至今。</w:t>
      </w:r>
    </w:p>
    <w:p w:rsidR="00C05D24" w:rsidRDefault="00C05D24">
      <w:pPr>
        <w:spacing w:line="380" w:lineRule="exact"/>
        <w:jc w:val="both"/>
        <w:rPr>
          <w:rFonts w:ascii="微軟正黑體" w:eastAsia="微軟正黑體" w:hAnsi="微軟正黑體"/>
        </w:rPr>
      </w:pPr>
    </w:p>
    <w:p w:rsidR="00C05D24" w:rsidRDefault="003B5F80">
      <w:pPr>
        <w:spacing w:line="38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※</w:t>
      </w:r>
      <w:r>
        <w:rPr>
          <w:rFonts w:ascii="微軟正黑體" w:eastAsia="微軟正黑體" w:hAnsi="微軟正黑體"/>
        </w:rPr>
        <w:t>煩請於課程前</w:t>
      </w:r>
      <w:r>
        <w:rPr>
          <w:rFonts w:ascii="微軟正黑體" w:eastAsia="微軟正黑體" w:hAnsi="微軟正黑體"/>
        </w:rPr>
        <w:t>10</w:t>
      </w:r>
      <w:r>
        <w:rPr>
          <w:rFonts w:ascii="微軟正黑體" w:eastAsia="微軟正黑體" w:hAnsi="微軟正黑體"/>
        </w:rPr>
        <w:t>分鐘報到，課程提供公務人員學習時數，請於報到處簽到以利查核。</w:t>
      </w:r>
    </w:p>
    <w:p w:rsidR="00C05D24" w:rsidRDefault="003B5F80">
      <w:pPr>
        <w:spacing w:line="380" w:lineRule="exact"/>
        <w:jc w:val="both"/>
      </w:pPr>
      <w:r>
        <w:rPr>
          <w:rFonts w:ascii="微軟正黑體" w:eastAsia="微軟正黑體" w:hAnsi="微軟正黑體"/>
        </w:rPr>
        <w:t>※</w:t>
      </w:r>
      <w:r>
        <w:rPr>
          <w:rFonts w:ascii="微軟正黑體" w:eastAsia="微軟正黑體" w:hAnsi="微軟正黑體"/>
        </w:rPr>
        <w:t>如有任何疑問，可電話聯繫杜小姐</w:t>
      </w:r>
      <w:r>
        <w:rPr>
          <w:rFonts w:ascii="微軟正黑體" w:eastAsia="微軟正黑體" w:hAnsi="微軟正黑體"/>
        </w:rPr>
        <w:t>02-2218-2438</w:t>
      </w:r>
      <w:r>
        <w:rPr>
          <w:rFonts w:ascii="微軟正黑體" w:eastAsia="微軟正黑體" w:hAnsi="微軟正黑體"/>
        </w:rPr>
        <w:t>分機</w:t>
      </w:r>
      <w:r>
        <w:rPr>
          <w:rFonts w:ascii="微軟正黑體" w:eastAsia="微軟正黑體" w:hAnsi="微軟正黑體"/>
        </w:rPr>
        <w:t>311</w:t>
      </w:r>
      <w:r>
        <w:rPr>
          <w:rFonts w:ascii="微軟正黑體" w:eastAsia="微軟正黑體" w:hAnsi="微軟正黑體"/>
        </w:rPr>
        <w:t>。</w:t>
      </w:r>
    </w:p>
    <w:sectPr w:rsidR="00C05D24">
      <w:headerReference w:type="default" r:id="rId7"/>
      <w:pgSz w:w="11906" w:h="16838"/>
      <w:pgMar w:top="1440" w:right="1080" w:bottom="1440" w:left="108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F80" w:rsidRDefault="003B5F80">
      <w:r>
        <w:separator/>
      </w:r>
    </w:p>
  </w:endnote>
  <w:endnote w:type="continuationSeparator" w:id="0">
    <w:p w:rsidR="003B5F80" w:rsidRDefault="003B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F80" w:rsidRDefault="003B5F80">
      <w:r>
        <w:rPr>
          <w:color w:val="000000"/>
        </w:rPr>
        <w:separator/>
      </w:r>
    </w:p>
  </w:footnote>
  <w:footnote w:type="continuationSeparator" w:id="0">
    <w:p w:rsidR="003B5F80" w:rsidRDefault="003B5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476" w:rsidRDefault="003B5F80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1795140</wp:posOffset>
          </wp:positionH>
          <wp:positionV relativeFrom="margin">
            <wp:posOffset>-657225</wp:posOffset>
          </wp:positionV>
          <wp:extent cx="2750816" cy="430545"/>
          <wp:effectExtent l="0" t="0" r="0" b="7605"/>
          <wp:wrapSquare wrapText="bothSides"/>
          <wp:docPr id="1" name="Picture 7" descr="C:\Users\L10061\Desktop\【人權館+園區簡介及QA】\●人權館LOGO讚\人權館\NHRM LOGO標準字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50816" cy="4305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05D24"/>
    <w:rsid w:val="00197EA1"/>
    <w:rsid w:val="003B5F80"/>
    <w:rsid w:val="00C0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8A0883-D718-424D-A999-CC12BC32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杜韋樺</dc:creator>
  <dc:description/>
  <cp:lastModifiedBy>User</cp:lastModifiedBy>
  <cp:revision>2</cp:revision>
  <dcterms:created xsi:type="dcterms:W3CDTF">2021-03-18T04:13:00Z</dcterms:created>
  <dcterms:modified xsi:type="dcterms:W3CDTF">2021-03-18T04:13:00Z</dcterms:modified>
</cp:coreProperties>
</file>